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D7" w:rsidRPr="00FF26CB" w:rsidRDefault="008C65D7" w:rsidP="008C65D7">
      <w:pPr>
        <w:spacing w:after="0" w:line="240" w:lineRule="auto"/>
        <w:jc w:val="center"/>
        <w:rPr>
          <w:rFonts w:ascii="Times New Roman" w:hAnsi="Times New Roman" w:cs="Times New Roman"/>
        </w:rPr>
      </w:pPr>
      <w:r>
        <w:rPr>
          <w:rFonts w:ascii="Times New Roman" w:hAnsi="Times New Roman" w:cs="Times New Roman"/>
        </w:rPr>
        <w:t>Р</w:t>
      </w:r>
      <w:r w:rsidRPr="00FF26CB">
        <w:rPr>
          <w:rFonts w:ascii="Times New Roman" w:hAnsi="Times New Roman" w:cs="Times New Roman"/>
        </w:rPr>
        <w:t>елигиозн</w:t>
      </w:r>
      <w:r>
        <w:rPr>
          <w:rFonts w:ascii="Times New Roman" w:hAnsi="Times New Roman" w:cs="Times New Roman"/>
        </w:rPr>
        <w:t>ая</w:t>
      </w:r>
      <w:r w:rsidRPr="00FF26CB">
        <w:rPr>
          <w:rFonts w:ascii="Times New Roman" w:hAnsi="Times New Roman" w:cs="Times New Roman"/>
        </w:rPr>
        <w:t xml:space="preserve"> организаци</w:t>
      </w:r>
      <w:r>
        <w:rPr>
          <w:rFonts w:ascii="Times New Roman" w:hAnsi="Times New Roman" w:cs="Times New Roman"/>
        </w:rPr>
        <w:t>я – духовная</w:t>
      </w:r>
      <w:r w:rsidRPr="00FF26CB">
        <w:rPr>
          <w:rFonts w:ascii="Times New Roman" w:hAnsi="Times New Roman" w:cs="Times New Roman"/>
        </w:rPr>
        <w:t xml:space="preserve"> профессиональн</w:t>
      </w:r>
      <w:r>
        <w:rPr>
          <w:rFonts w:ascii="Times New Roman" w:hAnsi="Times New Roman" w:cs="Times New Roman"/>
        </w:rPr>
        <w:t>ая</w:t>
      </w:r>
      <w:r w:rsidRPr="00FF26CB">
        <w:rPr>
          <w:rFonts w:ascii="Times New Roman" w:hAnsi="Times New Roman" w:cs="Times New Roman"/>
        </w:rPr>
        <w:t xml:space="preserve"> образовательн</w:t>
      </w:r>
      <w:r>
        <w:rPr>
          <w:rFonts w:ascii="Times New Roman" w:hAnsi="Times New Roman" w:cs="Times New Roman"/>
        </w:rPr>
        <w:t>ая</w:t>
      </w:r>
      <w:r w:rsidRPr="00FF26CB">
        <w:rPr>
          <w:rFonts w:ascii="Times New Roman" w:hAnsi="Times New Roman" w:cs="Times New Roman"/>
        </w:rPr>
        <w:t xml:space="preserve"> организаци</w:t>
      </w:r>
      <w:r>
        <w:rPr>
          <w:rFonts w:ascii="Times New Roman" w:hAnsi="Times New Roman" w:cs="Times New Roman"/>
        </w:rPr>
        <w:t>я</w:t>
      </w:r>
    </w:p>
    <w:p w:rsidR="008C65D7" w:rsidRPr="00FF26CB" w:rsidRDefault="008C65D7" w:rsidP="008C65D7">
      <w:pPr>
        <w:spacing w:after="0" w:line="240" w:lineRule="auto"/>
        <w:jc w:val="center"/>
        <w:rPr>
          <w:rFonts w:ascii="Times New Roman" w:hAnsi="Times New Roman" w:cs="Times New Roman"/>
        </w:rPr>
      </w:pPr>
      <w:r w:rsidRPr="00FF26CB">
        <w:rPr>
          <w:rFonts w:ascii="Times New Roman" w:hAnsi="Times New Roman" w:cs="Times New Roman"/>
        </w:rPr>
        <w:t xml:space="preserve"> «Центр подготовки церковных специалистов </w:t>
      </w:r>
    </w:p>
    <w:p w:rsidR="008C65D7" w:rsidRPr="00FF26CB" w:rsidRDefault="008C65D7" w:rsidP="008C65D7">
      <w:pPr>
        <w:spacing w:after="0" w:line="240" w:lineRule="auto"/>
        <w:jc w:val="center"/>
        <w:rPr>
          <w:rFonts w:ascii="Times New Roman" w:hAnsi="Times New Roman" w:cs="Times New Roman"/>
        </w:rPr>
      </w:pPr>
      <w:r w:rsidRPr="00FF26CB">
        <w:rPr>
          <w:rFonts w:ascii="Times New Roman" w:hAnsi="Times New Roman" w:cs="Times New Roman"/>
        </w:rPr>
        <w:t>Владимирской епархии Русской Православной Церкви»</w:t>
      </w:r>
    </w:p>
    <w:p w:rsidR="008C65D7" w:rsidRDefault="008C65D7" w:rsidP="008C65D7">
      <w:pPr>
        <w:spacing w:after="0"/>
        <w:rPr>
          <w:sz w:val="2"/>
          <w:szCs w:val="2"/>
        </w:rPr>
      </w:pPr>
    </w:p>
    <w:p w:rsidR="008C65D7" w:rsidRDefault="008C65D7" w:rsidP="008C65D7">
      <w:pPr>
        <w:ind w:left="6372"/>
        <w:jc w:val="both"/>
        <w:rPr>
          <w:rFonts w:ascii="Times New Roman" w:hAnsi="Times New Roman" w:cs="Times New Roman"/>
          <w:sz w:val="28"/>
          <w:szCs w:val="28"/>
        </w:rPr>
      </w:pPr>
      <w:r w:rsidRPr="00FF26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26C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C65D7" w:rsidRPr="008C65D7" w:rsidRDefault="008C65D7" w:rsidP="008C65D7">
      <w:pPr>
        <w:jc w:val="both"/>
        <w:rPr>
          <w:rFonts w:ascii="Times New Roman" w:hAnsi="Times New Roman" w:cs="Times New Roman"/>
          <w:b/>
          <w:sz w:val="28"/>
          <w:szCs w:val="28"/>
        </w:rPr>
      </w:pPr>
      <w:r w:rsidRPr="008C65D7">
        <w:rPr>
          <w:rFonts w:ascii="Times New Roman" w:hAnsi="Times New Roman" w:cs="Times New Roman"/>
          <w:sz w:val="28"/>
          <w:szCs w:val="28"/>
        </w:rPr>
        <w:t xml:space="preserve">                                                                                  « </w:t>
      </w:r>
      <w:r w:rsidRPr="008C65D7">
        <w:rPr>
          <w:rFonts w:ascii="Times New Roman" w:hAnsi="Times New Roman" w:cs="Times New Roman"/>
          <w:b/>
          <w:sz w:val="28"/>
          <w:szCs w:val="28"/>
        </w:rPr>
        <w:t>У Т В Е Р Ж Д А Ю»</w:t>
      </w:r>
    </w:p>
    <w:p w:rsidR="008C65D7" w:rsidRPr="008C65D7" w:rsidRDefault="008C65D7" w:rsidP="008C65D7">
      <w:pPr>
        <w:tabs>
          <w:tab w:val="left" w:pos="4820"/>
        </w:tabs>
        <w:ind w:left="4820" w:hanging="4537"/>
        <w:jc w:val="both"/>
        <w:rPr>
          <w:rFonts w:ascii="Times New Roman" w:hAnsi="Times New Roman" w:cs="Times New Roman"/>
          <w:sz w:val="24"/>
          <w:szCs w:val="24"/>
        </w:rPr>
      </w:pPr>
      <w:r w:rsidRPr="00FF26CB">
        <w:rPr>
          <w:rFonts w:ascii="Times New Roman" w:hAnsi="Times New Roman" w:cs="Times New Roman"/>
        </w:rPr>
        <w:t xml:space="preserve">                                                          </w:t>
      </w:r>
      <w:r>
        <w:rPr>
          <w:rFonts w:ascii="Times New Roman" w:hAnsi="Times New Roman" w:cs="Times New Roman"/>
        </w:rPr>
        <w:t xml:space="preserve">                         </w:t>
      </w:r>
      <w:r w:rsidRPr="008C65D7">
        <w:rPr>
          <w:rFonts w:ascii="Times New Roman" w:hAnsi="Times New Roman" w:cs="Times New Roman"/>
          <w:sz w:val="24"/>
          <w:szCs w:val="24"/>
        </w:rPr>
        <w:t xml:space="preserve">Епархиальный архиерей  Владимирской                                               </w:t>
      </w:r>
      <w:r>
        <w:rPr>
          <w:rFonts w:ascii="Times New Roman" w:hAnsi="Times New Roman" w:cs="Times New Roman"/>
          <w:sz w:val="24"/>
          <w:szCs w:val="24"/>
        </w:rPr>
        <w:t xml:space="preserve">                               </w:t>
      </w:r>
      <w:r w:rsidRPr="008C65D7">
        <w:rPr>
          <w:rFonts w:ascii="Times New Roman" w:hAnsi="Times New Roman" w:cs="Times New Roman"/>
          <w:sz w:val="24"/>
          <w:szCs w:val="24"/>
        </w:rPr>
        <w:t>епархии Русской Православной Церкви</w:t>
      </w:r>
    </w:p>
    <w:p w:rsidR="008C65D7" w:rsidRPr="008C65D7" w:rsidRDefault="008C65D7" w:rsidP="008C65D7">
      <w:pPr>
        <w:spacing w:after="0"/>
        <w:ind w:left="5387" w:hanging="4679"/>
        <w:rPr>
          <w:rFonts w:ascii="Times New Roman" w:hAnsi="Times New Roman" w:cs="Times New Roman"/>
          <w:sz w:val="24"/>
          <w:szCs w:val="24"/>
        </w:rPr>
      </w:pPr>
      <w:r w:rsidRPr="008C65D7">
        <w:rPr>
          <w:rFonts w:ascii="Times New Roman" w:hAnsi="Times New Roman" w:cs="Times New Roman"/>
          <w:sz w:val="24"/>
          <w:szCs w:val="24"/>
        </w:rPr>
        <w:t xml:space="preserve">                                                                     </w:t>
      </w:r>
      <w:r w:rsidR="00CD44A6">
        <w:rPr>
          <w:rFonts w:ascii="Times New Roman" w:hAnsi="Times New Roman" w:cs="Times New Roman"/>
          <w:sz w:val="24"/>
          <w:szCs w:val="24"/>
        </w:rPr>
        <w:t>______</w:t>
      </w:r>
      <w:r w:rsidRPr="008C65D7">
        <w:rPr>
          <w:rFonts w:ascii="Times New Roman" w:hAnsi="Times New Roman" w:cs="Times New Roman"/>
          <w:sz w:val="24"/>
          <w:szCs w:val="24"/>
        </w:rPr>
        <w:t xml:space="preserve">______________________________    </w:t>
      </w:r>
    </w:p>
    <w:p w:rsidR="008C65D7" w:rsidRPr="008C65D7" w:rsidRDefault="008C65D7" w:rsidP="008C65D7">
      <w:pPr>
        <w:spacing w:after="0"/>
        <w:ind w:left="5387" w:hanging="4679"/>
        <w:rPr>
          <w:rFonts w:ascii="Times New Roman" w:hAnsi="Times New Roman" w:cs="Times New Roman"/>
          <w:sz w:val="24"/>
          <w:szCs w:val="24"/>
        </w:rPr>
      </w:pPr>
      <w:r w:rsidRPr="008C6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65D7">
        <w:rPr>
          <w:rFonts w:ascii="Times New Roman" w:hAnsi="Times New Roman" w:cs="Times New Roman"/>
          <w:sz w:val="24"/>
          <w:szCs w:val="24"/>
        </w:rPr>
        <w:t>Митрополит Владимирский и Суздальский</w:t>
      </w:r>
    </w:p>
    <w:p w:rsidR="008C65D7" w:rsidRPr="008C65D7" w:rsidRDefault="008C65D7" w:rsidP="008C65D7">
      <w:pPr>
        <w:spacing w:after="0"/>
        <w:ind w:left="5387" w:hanging="4679"/>
        <w:rPr>
          <w:rFonts w:ascii="Times New Roman" w:hAnsi="Times New Roman" w:cs="Times New Roman"/>
          <w:sz w:val="24"/>
          <w:szCs w:val="24"/>
        </w:rPr>
      </w:pPr>
      <w:r w:rsidRPr="008C65D7">
        <w:rPr>
          <w:rFonts w:ascii="Times New Roman" w:hAnsi="Times New Roman" w:cs="Times New Roman"/>
          <w:sz w:val="24"/>
          <w:szCs w:val="24"/>
        </w:rPr>
        <w:t xml:space="preserve">                                                                      «_____»     декабря    2016 г.</w:t>
      </w:r>
    </w:p>
    <w:p w:rsidR="008C65D7" w:rsidRDefault="008C65D7" w:rsidP="008C65D7">
      <w:pPr>
        <w:spacing w:after="0"/>
        <w:rPr>
          <w:rFonts w:ascii="Times New Roman" w:hAnsi="Times New Roman" w:cs="Times New Roman"/>
        </w:rPr>
      </w:pPr>
    </w:p>
    <w:p w:rsidR="008C65D7" w:rsidRDefault="008C65D7" w:rsidP="008C65D7">
      <w:pPr>
        <w:spacing w:after="0"/>
        <w:rPr>
          <w:rFonts w:ascii="Times New Roman" w:hAnsi="Times New Roman" w:cs="Times New Roman"/>
        </w:rPr>
      </w:pPr>
    </w:p>
    <w:p w:rsidR="008C65D7" w:rsidRDefault="008C65D7" w:rsidP="008C65D7">
      <w:pPr>
        <w:spacing w:after="0"/>
        <w:rPr>
          <w:rFonts w:ascii="Times New Roman" w:hAnsi="Times New Roman" w:cs="Times New Roman"/>
        </w:rPr>
      </w:pPr>
    </w:p>
    <w:p w:rsidR="00D821DD" w:rsidRDefault="00D821DD" w:rsidP="008C65D7">
      <w:pPr>
        <w:spacing w:after="0"/>
        <w:rPr>
          <w:rFonts w:ascii="Times New Roman" w:hAnsi="Times New Roman" w:cs="Times New Roman"/>
        </w:rPr>
      </w:pPr>
    </w:p>
    <w:p w:rsidR="00D821DD" w:rsidRDefault="00D821DD" w:rsidP="008C65D7">
      <w:pPr>
        <w:spacing w:after="0"/>
        <w:rPr>
          <w:rFonts w:ascii="Times New Roman" w:hAnsi="Times New Roman" w:cs="Times New Roman"/>
        </w:rPr>
      </w:pPr>
    </w:p>
    <w:p w:rsidR="008C65D7" w:rsidRDefault="008C65D7" w:rsidP="008C65D7">
      <w:pPr>
        <w:spacing w:after="0"/>
        <w:rPr>
          <w:rFonts w:ascii="Times New Roman" w:hAnsi="Times New Roman" w:cs="Times New Roman"/>
        </w:rPr>
      </w:pPr>
    </w:p>
    <w:p w:rsidR="008C65D7" w:rsidRDefault="008C65D7" w:rsidP="008C65D7">
      <w:pPr>
        <w:spacing w:after="0"/>
        <w:rPr>
          <w:rFonts w:ascii="Times New Roman" w:hAnsi="Times New Roman" w:cs="Times New Roman"/>
        </w:rPr>
      </w:pPr>
    </w:p>
    <w:p w:rsidR="008C65D7" w:rsidRPr="00FF26CB" w:rsidRDefault="008C65D7" w:rsidP="00D821DD">
      <w:pPr>
        <w:spacing w:after="0"/>
        <w:jc w:val="center"/>
        <w:rPr>
          <w:rFonts w:ascii="Times New Roman" w:hAnsi="Times New Roman" w:cs="Times New Roman"/>
          <w:b/>
          <w:bCs/>
          <w:smallCaps/>
          <w:sz w:val="32"/>
          <w:szCs w:val="32"/>
        </w:rPr>
      </w:pPr>
      <w:r w:rsidRPr="00FF26CB">
        <w:rPr>
          <w:rFonts w:ascii="Times New Roman" w:hAnsi="Times New Roman" w:cs="Times New Roman"/>
          <w:b/>
          <w:bCs/>
          <w:smallCaps/>
          <w:sz w:val="32"/>
          <w:szCs w:val="32"/>
        </w:rPr>
        <w:t>УЧЕБНО-МЕТОДИЧЕСКИЙ  КОМПЛЕКС</w:t>
      </w:r>
    </w:p>
    <w:p w:rsidR="008C65D7" w:rsidRDefault="008C65D7" w:rsidP="00D821DD">
      <w:pPr>
        <w:pStyle w:val="1"/>
        <w:spacing w:line="276" w:lineRule="auto"/>
        <w:rPr>
          <w:i w:val="0"/>
          <w:sz w:val="28"/>
          <w:szCs w:val="28"/>
        </w:rPr>
      </w:pPr>
      <w:r>
        <w:rPr>
          <w:i w:val="0"/>
          <w:sz w:val="28"/>
          <w:szCs w:val="28"/>
        </w:rPr>
        <w:t>по предмету</w:t>
      </w:r>
    </w:p>
    <w:p w:rsidR="008C65D7" w:rsidRPr="00FF26CB" w:rsidRDefault="008C65D7" w:rsidP="00D821DD">
      <w:pPr>
        <w:pStyle w:val="1"/>
        <w:spacing w:line="276" w:lineRule="auto"/>
        <w:rPr>
          <w:b/>
          <w:i w:val="0"/>
          <w:sz w:val="36"/>
          <w:szCs w:val="36"/>
        </w:rPr>
      </w:pPr>
      <w:r w:rsidRPr="00FF26CB">
        <w:rPr>
          <w:i w:val="0"/>
          <w:sz w:val="28"/>
          <w:szCs w:val="28"/>
        </w:rPr>
        <w:t xml:space="preserve"> </w:t>
      </w:r>
      <w:r w:rsidRPr="00FF26CB">
        <w:rPr>
          <w:b/>
          <w:i w:val="0"/>
          <w:sz w:val="36"/>
          <w:szCs w:val="36"/>
        </w:rPr>
        <w:t>«</w:t>
      </w:r>
      <w:r w:rsidR="00620778">
        <w:rPr>
          <w:b/>
          <w:i w:val="0"/>
          <w:sz w:val="36"/>
          <w:szCs w:val="36"/>
        </w:rPr>
        <w:t>Нравственное богословие и аскетика</w:t>
      </w:r>
      <w:r w:rsidRPr="00FF26CB">
        <w:rPr>
          <w:b/>
          <w:i w:val="0"/>
          <w:sz w:val="36"/>
          <w:szCs w:val="36"/>
        </w:rPr>
        <w:t>»</w:t>
      </w:r>
    </w:p>
    <w:p w:rsidR="008C65D7" w:rsidRDefault="008C65D7" w:rsidP="00D821DD">
      <w:pPr>
        <w:spacing w:after="0"/>
        <w:jc w:val="center"/>
        <w:rPr>
          <w:rFonts w:ascii="Times New Roman" w:hAnsi="Times New Roman" w:cs="Times New Roman"/>
          <w:sz w:val="28"/>
          <w:szCs w:val="28"/>
        </w:rPr>
      </w:pPr>
      <w:r>
        <w:rPr>
          <w:rFonts w:ascii="Times New Roman" w:hAnsi="Times New Roman" w:cs="Times New Roman"/>
          <w:sz w:val="28"/>
          <w:szCs w:val="28"/>
        </w:rPr>
        <w:t xml:space="preserve">по направлению подготовки приходских специалистов </w:t>
      </w:r>
    </w:p>
    <w:p w:rsidR="008C65D7" w:rsidRDefault="008C65D7" w:rsidP="00D821DD">
      <w:pPr>
        <w:spacing w:after="0"/>
        <w:jc w:val="center"/>
        <w:rPr>
          <w:rFonts w:ascii="Times New Roman" w:hAnsi="Times New Roman" w:cs="Times New Roman"/>
          <w:sz w:val="28"/>
          <w:szCs w:val="28"/>
        </w:rPr>
      </w:pPr>
      <w:r>
        <w:rPr>
          <w:rFonts w:ascii="Times New Roman" w:hAnsi="Times New Roman" w:cs="Times New Roman"/>
          <w:sz w:val="28"/>
          <w:szCs w:val="28"/>
        </w:rPr>
        <w:t xml:space="preserve">по профилю: Миссионерская деятельность. </w:t>
      </w:r>
    </w:p>
    <w:p w:rsidR="008C65D7" w:rsidRDefault="008C65D7" w:rsidP="008C65D7">
      <w:pPr>
        <w:jc w:val="center"/>
        <w:rPr>
          <w:rFonts w:ascii="Times New Roman" w:hAnsi="Times New Roman" w:cs="Times New Roman"/>
          <w:sz w:val="28"/>
          <w:szCs w:val="28"/>
        </w:rPr>
      </w:pPr>
    </w:p>
    <w:p w:rsidR="008C65D7" w:rsidRDefault="008C65D7" w:rsidP="008C65D7">
      <w:pPr>
        <w:jc w:val="center"/>
        <w:rPr>
          <w:rFonts w:ascii="Times New Roman" w:hAnsi="Times New Roman" w:cs="Times New Roman"/>
          <w:sz w:val="28"/>
          <w:szCs w:val="28"/>
        </w:rPr>
      </w:pPr>
    </w:p>
    <w:p w:rsidR="008C65D7" w:rsidRDefault="008C65D7" w:rsidP="008C65D7">
      <w:pPr>
        <w:jc w:val="center"/>
        <w:rPr>
          <w:rFonts w:ascii="Times New Roman" w:hAnsi="Times New Roman" w:cs="Times New Roman"/>
          <w:sz w:val="28"/>
          <w:szCs w:val="28"/>
        </w:rPr>
      </w:pPr>
    </w:p>
    <w:p w:rsidR="008C65D7" w:rsidRDefault="008C65D7" w:rsidP="008C65D7">
      <w:pPr>
        <w:jc w:val="center"/>
        <w:rPr>
          <w:rFonts w:ascii="Times New Roman" w:hAnsi="Times New Roman" w:cs="Times New Roman"/>
          <w:sz w:val="28"/>
          <w:szCs w:val="28"/>
        </w:rPr>
      </w:pPr>
    </w:p>
    <w:p w:rsidR="008C65D7" w:rsidRDefault="008C65D7" w:rsidP="008C65D7">
      <w:pPr>
        <w:jc w:val="center"/>
        <w:rPr>
          <w:rFonts w:ascii="Times New Roman" w:hAnsi="Times New Roman" w:cs="Times New Roman"/>
          <w:sz w:val="28"/>
          <w:szCs w:val="28"/>
        </w:rPr>
      </w:pPr>
    </w:p>
    <w:p w:rsidR="008C65D7" w:rsidRDefault="008C65D7" w:rsidP="008C65D7">
      <w:pPr>
        <w:jc w:val="center"/>
        <w:rPr>
          <w:rFonts w:ascii="Times New Roman" w:hAnsi="Times New Roman" w:cs="Times New Roman"/>
          <w:sz w:val="28"/>
          <w:szCs w:val="28"/>
        </w:rPr>
      </w:pPr>
    </w:p>
    <w:p w:rsidR="008C65D7" w:rsidRDefault="008C65D7" w:rsidP="008C65D7">
      <w:pPr>
        <w:jc w:val="center"/>
        <w:rPr>
          <w:rFonts w:ascii="Times New Roman" w:hAnsi="Times New Roman" w:cs="Times New Roman"/>
          <w:sz w:val="28"/>
          <w:szCs w:val="28"/>
        </w:rPr>
      </w:pPr>
    </w:p>
    <w:p w:rsidR="008C65D7" w:rsidRPr="008C65D7" w:rsidRDefault="008C65D7" w:rsidP="008C65D7">
      <w:pPr>
        <w:spacing w:after="0"/>
        <w:rPr>
          <w:rFonts w:ascii="Times New Roman" w:hAnsi="Times New Roman" w:cs="Times New Roman"/>
        </w:rPr>
      </w:pPr>
      <w:r w:rsidRPr="008C65D7">
        <w:rPr>
          <w:rFonts w:ascii="Times New Roman" w:hAnsi="Times New Roman" w:cs="Times New Roman"/>
        </w:rPr>
        <w:t>Разработано в соответствии с рекомендациями</w:t>
      </w:r>
      <w:r w:rsidR="00CD44A6">
        <w:rPr>
          <w:rFonts w:ascii="Times New Roman" w:hAnsi="Times New Roman" w:cs="Times New Roman"/>
        </w:rPr>
        <w:t xml:space="preserve"> Синодального отдела и</w:t>
      </w:r>
    </w:p>
    <w:p w:rsidR="008C65D7" w:rsidRPr="008C65D7" w:rsidRDefault="008C65D7" w:rsidP="008C65D7">
      <w:pPr>
        <w:spacing w:after="0"/>
        <w:rPr>
          <w:rFonts w:ascii="Times New Roman" w:hAnsi="Times New Roman" w:cs="Times New Roman"/>
        </w:rPr>
      </w:pPr>
      <w:r w:rsidRPr="008C65D7">
        <w:rPr>
          <w:rFonts w:ascii="Times New Roman" w:hAnsi="Times New Roman" w:cs="Times New Roman"/>
        </w:rPr>
        <w:t>Учебного Комитета Русской Православной Церкви</w:t>
      </w:r>
    </w:p>
    <w:p w:rsidR="008C65D7" w:rsidRDefault="008C65D7" w:rsidP="008C65D7">
      <w:pPr>
        <w:spacing w:after="0"/>
        <w:jc w:val="center"/>
        <w:rPr>
          <w:rFonts w:ascii="Times New Roman" w:hAnsi="Times New Roman" w:cs="Times New Roman"/>
          <w:sz w:val="28"/>
          <w:szCs w:val="28"/>
        </w:rPr>
      </w:pPr>
    </w:p>
    <w:p w:rsidR="008C65D7" w:rsidRDefault="008C65D7" w:rsidP="008C65D7">
      <w:pPr>
        <w:jc w:val="center"/>
        <w:rPr>
          <w:rFonts w:ascii="Times New Roman" w:hAnsi="Times New Roman" w:cs="Times New Roman"/>
          <w:sz w:val="28"/>
          <w:szCs w:val="28"/>
        </w:rPr>
      </w:pPr>
    </w:p>
    <w:p w:rsidR="008C65D7" w:rsidRPr="007E6818" w:rsidRDefault="008C65D7" w:rsidP="007E6818">
      <w:pPr>
        <w:jc w:val="center"/>
        <w:rPr>
          <w:rFonts w:ascii="Times New Roman" w:hAnsi="Times New Roman" w:cs="Times New Roman"/>
          <w:sz w:val="28"/>
          <w:szCs w:val="28"/>
        </w:rPr>
        <w:sectPr w:rsidR="008C65D7" w:rsidRPr="007E6818" w:rsidSect="008C65D7">
          <w:headerReference w:type="even" r:id="rId8"/>
          <w:pgSz w:w="11900" w:h="16840"/>
          <w:pgMar w:top="1134" w:right="851" w:bottom="1134" w:left="1701" w:header="0" w:footer="6" w:gutter="0"/>
          <w:cols w:space="720"/>
          <w:noEndnote/>
          <w:docGrid w:linePitch="360"/>
        </w:sectPr>
      </w:pPr>
      <w:r>
        <w:rPr>
          <w:rFonts w:ascii="Times New Roman" w:hAnsi="Times New Roman" w:cs="Times New Roman"/>
          <w:sz w:val="28"/>
          <w:szCs w:val="28"/>
        </w:rPr>
        <w:t>г. Гусь-Хрустальный</w:t>
      </w:r>
    </w:p>
    <w:p w:rsidR="007E6818" w:rsidRPr="007E6818" w:rsidRDefault="007E6818" w:rsidP="007E6818">
      <w:pPr>
        <w:widowControl w:val="0"/>
        <w:tabs>
          <w:tab w:val="left" w:pos="1090"/>
        </w:tabs>
        <w:spacing w:after="0" w:line="413" w:lineRule="exact"/>
        <w:jc w:val="center"/>
        <w:rPr>
          <w:rFonts w:ascii="Times New Roman" w:hAnsi="Times New Roman" w:cs="Times New Roman"/>
          <w:b/>
          <w:sz w:val="28"/>
          <w:szCs w:val="28"/>
        </w:rPr>
      </w:pPr>
      <w:r w:rsidRPr="007E6818">
        <w:rPr>
          <w:rFonts w:ascii="Times New Roman" w:hAnsi="Times New Roman" w:cs="Times New Roman"/>
          <w:b/>
          <w:sz w:val="28"/>
          <w:szCs w:val="28"/>
          <w:lang w:val="en-US"/>
        </w:rPr>
        <w:lastRenderedPageBreak/>
        <w:t>I</w:t>
      </w:r>
      <w:r w:rsidRPr="007E6818">
        <w:rPr>
          <w:rFonts w:ascii="Times New Roman" w:hAnsi="Times New Roman" w:cs="Times New Roman"/>
          <w:b/>
          <w:sz w:val="28"/>
          <w:szCs w:val="28"/>
        </w:rPr>
        <w:t>. ПАСПОРТ ДИСЦИПЛИНЫ</w:t>
      </w:r>
    </w:p>
    <w:p w:rsidR="007E6818" w:rsidRDefault="007E6818" w:rsidP="007E6818">
      <w:pPr>
        <w:widowControl w:val="0"/>
        <w:tabs>
          <w:tab w:val="left" w:pos="1090"/>
        </w:tabs>
        <w:spacing w:after="0" w:line="413" w:lineRule="exact"/>
        <w:jc w:val="both"/>
      </w:pPr>
    </w:p>
    <w:p w:rsidR="008C65D7" w:rsidRPr="00A81B7D" w:rsidRDefault="008C65D7" w:rsidP="008C65D7">
      <w:pPr>
        <w:widowControl w:val="0"/>
        <w:numPr>
          <w:ilvl w:val="0"/>
          <w:numId w:val="1"/>
        </w:numPr>
        <w:tabs>
          <w:tab w:val="left" w:pos="1090"/>
        </w:tabs>
        <w:spacing w:after="0" w:line="413" w:lineRule="exact"/>
        <w:ind w:firstLine="760"/>
        <w:jc w:val="both"/>
        <w:rPr>
          <w:rFonts w:ascii="Times New Roman" w:hAnsi="Times New Roman" w:cs="Times New Roman"/>
          <w:sz w:val="24"/>
          <w:szCs w:val="24"/>
        </w:rPr>
      </w:pPr>
      <w:r w:rsidRPr="00A81B7D">
        <w:rPr>
          <w:rFonts w:ascii="Times New Roman" w:hAnsi="Times New Roman" w:cs="Times New Roman"/>
          <w:sz w:val="24"/>
          <w:szCs w:val="24"/>
        </w:rPr>
        <w:t xml:space="preserve">Направление подготовки:   </w:t>
      </w:r>
      <w:r w:rsidRPr="00A81B7D">
        <w:rPr>
          <w:rStyle w:val="20"/>
          <w:rFonts w:eastAsiaTheme="minorEastAsia"/>
        </w:rPr>
        <w:t>Подготовка миссионеров</w:t>
      </w:r>
      <w:r w:rsidRPr="00A81B7D">
        <w:rPr>
          <w:rFonts w:ascii="Times New Roman" w:hAnsi="Times New Roman" w:cs="Times New Roman"/>
          <w:sz w:val="24"/>
          <w:szCs w:val="24"/>
        </w:rPr>
        <w:t>.</w:t>
      </w:r>
    </w:p>
    <w:p w:rsidR="008C65D7" w:rsidRPr="00A81B7D" w:rsidRDefault="008C65D7" w:rsidP="008C65D7">
      <w:pPr>
        <w:widowControl w:val="0"/>
        <w:numPr>
          <w:ilvl w:val="0"/>
          <w:numId w:val="1"/>
        </w:numPr>
        <w:tabs>
          <w:tab w:val="left" w:pos="1078"/>
        </w:tabs>
        <w:spacing w:after="0" w:line="413" w:lineRule="exact"/>
        <w:ind w:firstLine="760"/>
        <w:jc w:val="both"/>
        <w:rPr>
          <w:rFonts w:ascii="Times New Roman" w:hAnsi="Times New Roman" w:cs="Times New Roman"/>
          <w:sz w:val="24"/>
          <w:szCs w:val="24"/>
        </w:rPr>
      </w:pPr>
      <w:r w:rsidRPr="00A81B7D">
        <w:rPr>
          <w:rFonts w:ascii="Times New Roman" w:hAnsi="Times New Roman" w:cs="Times New Roman"/>
          <w:sz w:val="24"/>
          <w:szCs w:val="24"/>
        </w:rPr>
        <w:t xml:space="preserve">Квалификация (степень) выпускника: </w:t>
      </w:r>
      <w:r w:rsidRPr="00A81B7D">
        <w:rPr>
          <w:rStyle w:val="20"/>
          <w:rFonts w:eastAsiaTheme="minorEastAsia"/>
        </w:rPr>
        <w:t>Специалист в области миссионерской дея</w:t>
      </w:r>
      <w:r w:rsidRPr="00A81B7D">
        <w:rPr>
          <w:rStyle w:val="20"/>
          <w:rFonts w:eastAsiaTheme="minorEastAsia"/>
        </w:rPr>
        <w:softHyphen/>
        <w:t>тельности</w:t>
      </w:r>
    </w:p>
    <w:p w:rsidR="008C65D7" w:rsidRPr="00A81B7D" w:rsidRDefault="008C65D7" w:rsidP="008C65D7">
      <w:pPr>
        <w:widowControl w:val="0"/>
        <w:numPr>
          <w:ilvl w:val="0"/>
          <w:numId w:val="1"/>
        </w:numPr>
        <w:tabs>
          <w:tab w:val="left" w:pos="1114"/>
        </w:tabs>
        <w:spacing w:after="0" w:line="413" w:lineRule="exact"/>
        <w:ind w:firstLine="760"/>
        <w:jc w:val="both"/>
        <w:rPr>
          <w:rFonts w:ascii="Times New Roman" w:hAnsi="Times New Roman" w:cs="Times New Roman"/>
          <w:sz w:val="24"/>
          <w:szCs w:val="24"/>
        </w:rPr>
      </w:pPr>
      <w:r w:rsidRPr="00A81B7D">
        <w:rPr>
          <w:rFonts w:ascii="Times New Roman" w:hAnsi="Times New Roman" w:cs="Times New Roman"/>
          <w:sz w:val="24"/>
          <w:szCs w:val="24"/>
        </w:rPr>
        <w:t xml:space="preserve">Трудоемкость дисциплины  (зач. ед /часы): </w:t>
      </w:r>
      <w:r w:rsidR="00620778" w:rsidRPr="00A81B7D">
        <w:rPr>
          <w:rFonts w:ascii="Times New Roman" w:hAnsi="Times New Roman" w:cs="Times New Roman"/>
          <w:sz w:val="24"/>
          <w:szCs w:val="24"/>
        </w:rPr>
        <w:t>1</w:t>
      </w:r>
      <w:r w:rsidRPr="00A81B7D">
        <w:rPr>
          <w:rStyle w:val="20"/>
          <w:rFonts w:eastAsiaTheme="minorEastAsia"/>
        </w:rPr>
        <w:t>/</w:t>
      </w:r>
      <w:r w:rsidR="00620778" w:rsidRPr="00A81B7D">
        <w:rPr>
          <w:rStyle w:val="20"/>
          <w:rFonts w:eastAsiaTheme="minorEastAsia"/>
        </w:rPr>
        <w:t>45</w:t>
      </w:r>
    </w:p>
    <w:p w:rsidR="008C65D7" w:rsidRPr="00A81B7D" w:rsidRDefault="008C65D7" w:rsidP="008C65D7">
      <w:pPr>
        <w:widowControl w:val="0"/>
        <w:numPr>
          <w:ilvl w:val="0"/>
          <w:numId w:val="1"/>
        </w:numPr>
        <w:tabs>
          <w:tab w:val="left" w:pos="1078"/>
        </w:tabs>
        <w:spacing w:after="0" w:line="413" w:lineRule="exact"/>
        <w:ind w:firstLine="760"/>
        <w:jc w:val="both"/>
        <w:rPr>
          <w:rFonts w:ascii="Times New Roman" w:hAnsi="Times New Roman" w:cs="Times New Roman"/>
          <w:sz w:val="24"/>
          <w:szCs w:val="24"/>
        </w:rPr>
      </w:pPr>
      <w:r w:rsidRPr="00A81B7D">
        <w:rPr>
          <w:rFonts w:ascii="Times New Roman" w:hAnsi="Times New Roman" w:cs="Times New Roman"/>
          <w:sz w:val="24"/>
          <w:szCs w:val="24"/>
        </w:rPr>
        <w:t xml:space="preserve">Форма итоговой аттестации: </w:t>
      </w:r>
      <w:r w:rsidR="00FC72E1">
        <w:rPr>
          <w:rFonts w:ascii="Times New Roman" w:hAnsi="Times New Roman" w:cs="Times New Roman"/>
          <w:sz w:val="24"/>
          <w:szCs w:val="24"/>
        </w:rPr>
        <w:t xml:space="preserve"> </w:t>
      </w:r>
      <w:r w:rsidR="00620778" w:rsidRPr="00A81B7D">
        <w:rPr>
          <w:rStyle w:val="20"/>
          <w:rFonts w:eastAsiaTheme="minorEastAsia"/>
        </w:rPr>
        <w:t>4</w:t>
      </w:r>
      <w:r w:rsidRPr="00A81B7D">
        <w:rPr>
          <w:rStyle w:val="20"/>
          <w:rFonts w:eastAsiaTheme="minorEastAsia"/>
        </w:rPr>
        <w:t xml:space="preserve">-й семестр - </w:t>
      </w:r>
      <w:r w:rsidR="00620778" w:rsidRPr="00A81B7D">
        <w:rPr>
          <w:rStyle w:val="20"/>
          <w:rFonts w:eastAsiaTheme="minorEastAsia"/>
        </w:rPr>
        <w:t>зачет</w:t>
      </w:r>
      <w:r w:rsidRPr="00A81B7D">
        <w:rPr>
          <w:rFonts w:ascii="Times New Roman" w:hAnsi="Times New Roman" w:cs="Times New Roman"/>
          <w:sz w:val="24"/>
          <w:szCs w:val="24"/>
        </w:rPr>
        <w:t>.</w:t>
      </w:r>
    </w:p>
    <w:p w:rsidR="008C65D7" w:rsidRPr="00A81B7D" w:rsidRDefault="008C65D7" w:rsidP="008C65D7">
      <w:pPr>
        <w:widowControl w:val="0"/>
        <w:numPr>
          <w:ilvl w:val="0"/>
          <w:numId w:val="1"/>
        </w:numPr>
        <w:tabs>
          <w:tab w:val="left" w:pos="1114"/>
        </w:tabs>
        <w:spacing w:after="0" w:line="413" w:lineRule="exact"/>
        <w:ind w:firstLine="760"/>
        <w:jc w:val="both"/>
        <w:rPr>
          <w:rFonts w:ascii="Times New Roman" w:hAnsi="Times New Roman" w:cs="Times New Roman"/>
          <w:sz w:val="24"/>
          <w:szCs w:val="24"/>
        </w:rPr>
      </w:pPr>
      <w:r w:rsidRPr="00A81B7D">
        <w:rPr>
          <w:rFonts w:ascii="Times New Roman" w:hAnsi="Times New Roman" w:cs="Times New Roman"/>
          <w:sz w:val="24"/>
          <w:szCs w:val="24"/>
        </w:rPr>
        <w:t>Форма обучения:</w:t>
      </w:r>
    </w:p>
    <w:p w:rsidR="008C65D7" w:rsidRPr="00A81B7D" w:rsidRDefault="008C65D7" w:rsidP="008C65D7">
      <w:pPr>
        <w:widowControl w:val="0"/>
        <w:numPr>
          <w:ilvl w:val="0"/>
          <w:numId w:val="2"/>
        </w:numPr>
        <w:tabs>
          <w:tab w:val="left" w:pos="1466"/>
        </w:tabs>
        <w:spacing w:after="0" w:line="413" w:lineRule="exact"/>
        <w:ind w:left="1180"/>
        <w:jc w:val="both"/>
        <w:rPr>
          <w:rFonts w:ascii="Times New Roman" w:hAnsi="Times New Roman" w:cs="Times New Roman"/>
          <w:sz w:val="24"/>
          <w:szCs w:val="24"/>
        </w:rPr>
      </w:pPr>
      <w:r w:rsidRPr="00A81B7D">
        <w:rPr>
          <w:rFonts w:ascii="Times New Roman" w:hAnsi="Times New Roman" w:cs="Times New Roman"/>
          <w:sz w:val="24"/>
          <w:szCs w:val="24"/>
        </w:rPr>
        <w:t>очная;</w:t>
      </w:r>
    </w:p>
    <w:p w:rsidR="008C65D7" w:rsidRPr="00A81B7D" w:rsidRDefault="008C65D7" w:rsidP="008C65D7">
      <w:pPr>
        <w:widowControl w:val="0"/>
        <w:numPr>
          <w:ilvl w:val="0"/>
          <w:numId w:val="2"/>
        </w:numPr>
        <w:tabs>
          <w:tab w:val="left" w:pos="1466"/>
        </w:tabs>
        <w:spacing w:after="0" w:line="413" w:lineRule="exact"/>
        <w:ind w:left="1180"/>
        <w:jc w:val="both"/>
        <w:rPr>
          <w:rFonts w:ascii="Times New Roman" w:hAnsi="Times New Roman" w:cs="Times New Roman"/>
          <w:sz w:val="24"/>
          <w:szCs w:val="24"/>
        </w:rPr>
      </w:pPr>
      <w:r w:rsidRPr="00A81B7D">
        <w:rPr>
          <w:rFonts w:ascii="Times New Roman" w:hAnsi="Times New Roman" w:cs="Times New Roman"/>
          <w:sz w:val="24"/>
          <w:szCs w:val="24"/>
        </w:rPr>
        <w:t>очно-заочная (вечерняя);</w:t>
      </w:r>
    </w:p>
    <w:p w:rsidR="008C65D7" w:rsidRPr="00A81B7D" w:rsidRDefault="008C65D7" w:rsidP="008C65D7">
      <w:pPr>
        <w:widowControl w:val="0"/>
        <w:numPr>
          <w:ilvl w:val="0"/>
          <w:numId w:val="1"/>
        </w:numPr>
        <w:tabs>
          <w:tab w:val="left" w:pos="1114"/>
        </w:tabs>
        <w:spacing w:after="0" w:line="413" w:lineRule="exact"/>
        <w:ind w:firstLine="760"/>
        <w:jc w:val="both"/>
        <w:rPr>
          <w:rFonts w:ascii="Times New Roman" w:hAnsi="Times New Roman" w:cs="Times New Roman"/>
          <w:sz w:val="24"/>
          <w:szCs w:val="24"/>
        </w:rPr>
      </w:pPr>
      <w:r w:rsidRPr="00A81B7D">
        <w:rPr>
          <w:rFonts w:ascii="Times New Roman" w:hAnsi="Times New Roman" w:cs="Times New Roman"/>
          <w:sz w:val="24"/>
          <w:szCs w:val="24"/>
        </w:rPr>
        <w:t>Структура дисциплины</w:t>
      </w:r>
    </w:p>
    <w:p w:rsidR="008C65D7" w:rsidRDefault="008C65D7" w:rsidP="008C65D7">
      <w:pPr>
        <w:tabs>
          <w:tab w:val="left" w:pos="1114"/>
        </w:tabs>
        <w:spacing w:line="413" w:lineRule="exact"/>
        <w:ind w:left="760"/>
        <w:jc w:val="both"/>
      </w:pPr>
    </w:p>
    <w:p w:rsidR="008C65D7" w:rsidRDefault="008C65D7" w:rsidP="008C65D7">
      <w:pPr>
        <w:pStyle w:val="a6"/>
        <w:framePr w:w="9701" w:wrap="notBeside" w:vAnchor="text" w:hAnchor="text" w:xAlign="center" w:y="1"/>
        <w:shd w:val="clear" w:color="auto" w:fill="auto"/>
        <w:spacing w:line="240" w:lineRule="exact"/>
      </w:pPr>
      <w:r>
        <w:t>Структура дисциплины на очном и очно-заочном (вечернем) отделениях</w:t>
      </w:r>
    </w:p>
    <w:tbl>
      <w:tblPr>
        <w:tblOverlap w:val="never"/>
        <w:tblW w:w="0" w:type="auto"/>
        <w:jc w:val="center"/>
        <w:tblLayout w:type="fixed"/>
        <w:tblCellMar>
          <w:left w:w="10" w:type="dxa"/>
          <w:right w:w="10" w:type="dxa"/>
        </w:tblCellMar>
        <w:tblLook w:val="0000"/>
      </w:tblPr>
      <w:tblGrid>
        <w:gridCol w:w="2059"/>
        <w:gridCol w:w="931"/>
        <w:gridCol w:w="965"/>
        <w:gridCol w:w="1075"/>
        <w:gridCol w:w="1224"/>
        <w:gridCol w:w="1133"/>
        <w:gridCol w:w="2314"/>
      </w:tblGrid>
      <w:tr w:rsidR="008C65D7" w:rsidTr="0000084E">
        <w:trPr>
          <w:trHeight w:hRule="exact" w:val="365"/>
          <w:jc w:val="center"/>
        </w:trPr>
        <w:tc>
          <w:tcPr>
            <w:tcW w:w="2059" w:type="dxa"/>
            <w:vMerge w:val="restart"/>
            <w:tcBorders>
              <w:top w:val="single" w:sz="4" w:space="0" w:color="auto"/>
              <w:left w:val="single" w:sz="4" w:space="0" w:color="auto"/>
            </w:tcBorders>
            <w:shd w:val="clear" w:color="auto" w:fill="FFFFFF"/>
            <w:vAlign w:val="center"/>
          </w:tcPr>
          <w:p w:rsidR="008C65D7" w:rsidRDefault="008C65D7" w:rsidP="0000084E">
            <w:pPr>
              <w:framePr w:w="9701" w:wrap="notBeside" w:vAnchor="text" w:hAnchor="text" w:xAlign="center" w:y="1"/>
              <w:spacing w:after="60" w:line="190" w:lineRule="exact"/>
            </w:pPr>
            <w:r>
              <w:rPr>
                <w:rStyle w:val="295pt"/>
                <w:rFonts w:eastAsiaTheme="minorEastAsia"/>
              </w:rPr>
              <w:t>Наименование</w:t>
            </w:r>
          </w:p>
          <w:p w:rsidR="008C65D7" w:rsidRDefault="008C65D7" w:rsidP="0000084E">
            <w:pPr>
              <w:framePr w:w="9701" w:wrap="notBeside" w:vAnchor="text" w:hAnchor="text" w:xAlign="center" w:y="1"/>
              <w:spacing w:before="60" w:line="190" w:lineRule="exact"/>
            </w:pPr>
            <w:r>
              <w:rPr>
                <w:rStyle w:val="295pt"/>
                <w:rFonts w:eastAsiaTheme="minorEastAsia"/>
              </w:rPr>
              <w:t>дисциплины</w:t>
            </w:r>
          </w:p>
        </w:tc>
        <w:tc>
          <w:tcPr>
            <w:tcW w:w="931" w:type="dxa"/>
            <w:vMerge w:val="restart"/>
            <w:tcBorders>
              <w:top w:val="single" w:sz="4" w:space="0" w:color="auto"/>
              <w:left w:val="single" w:sz="4" w:space="0" w:color="auto"/>
            </w:tcBorders>
            <w:shd w:val="clear" w:color="auto" w:fill="FFFFFF"/>
            <w:vAlign w:val="center"/>
          </w:tcPr>
          <w:p w:rsidR="008C65D7" w:rsidRDefault="008C65D7" w:rsidP="0000084E">
            <w:pPr>
              <w:framePr w:w="9701" w:wrap="notBeside" w:vAnchor="text" w:hAnchor="text" w:xAlign="center" w:y="1"/>
              <w:spacing w:line="226" w:lineRule="exact"/>
              <w:ind w:left="220"/>
            </w:pPr>
            <w:r>
              <w:rPr>
                <w:rStyle w:val="295pt"/>
                <w:rFonts w:eastAsiaTheme="minorEastAsia"/>
              </w:rPr>
              <w:t>Всего</w:t>
            </w:r>
          </w:p>
          <w:p w:rsidR="008C65D7" w:rsidRDefault="008C65D7" w:rsidP="0000084E">
            <w:pPr>
              <w:framePr w:w="9701" w:wrap="notBeside" w:vAnchor="text" w:hAnchor="text" w:xAlign="center" w:y="1"/>
              <w:spacing w:line="226" w:lineRule="exact"/>
            </w:pPr>
            <w:r>
              <w:rPr>
                <w:rStyle w:val="295pt"/>
                <w:rFonts w:eastAsiaTheme="minorEastAsia"/>
              </w:rPr>
              <w:t>часов</w:t>
            </w:r>
          </w:p>
          <w:p w:rsidR="008C65D7" w:rsidRDefault="008C65D7" w:rsidP="0000084E">
            <w:pPr>
              <w:framePr w:w="9701" w:wrap="notBeside" w:vAnchor="text" w:hAnchor="text" w:xAlign="center" w:y="1"/>
              <w:spacing w:line="226" w:lineRule="exact"/>
            </w:pPr>
            <w:r>
              <w:rPr>
                <w:rStyle w:val="295pt0"/>
                <w:rFonts w:eastAsiaTheme="minorEastAsia"/>
              </w:rPr>
              <w:t>(з.е.</w:t>
            </w:r>
          </w:p>
          <w:p w:rsidR="008C65D7" w:rsidRDefault="008C65D7" w:rsidP="0000084E">
            <w:pPr>
              <w:framePr w:w="9701" w:wrap="notBeside" w:vAnchor="text" w:hAnchor="text" w:xAlign="center" w:y="1"/>
              <w:spacing w:line="226" w:lineRule="exact"/>
              <w:ind w:left="220"/>
            </w:pPr>
            <w:r>
              <w:rPr>
                <w:rStyle w:val="295pt0"/>
                <w:rFonts w:eastAsiaTheme="minorEastAsia"/>
              </w:rPr>
              <w:t>/час.)</w:t>
            </w:r>
          </w:p>
        </w:tc>
        <w:tc>
          <w:tcPr>
            <w:tcW w:w="6711" w:type="dxa"/>
            <w:gridSpan w:val="5"/>
            <w:tcBorders>
              <w:top w:val="single" w:sz="4" w:space="0" w:color="auto"/>
              <w:left w:val="single" w:sz="4" w:space="0" w:color="auto"/>
              <w:right w:val="single" w:sz="4" w:space="0" w:color="auto"/>
            </w:tcBorders>
            <w:shd w:val="clear" w:color="auto" w:fill="FFFFFF"/>
          </w:tcPr>
          <w:p w:rsidR="008C65D7" w:rsidRDefault="008C65D7" w:rsidP="0000084E">
            <w:pPr>
              <w:framePr w:w="9701" w:wrap="notBeside" w:vAnchor="text" w:hAnchor="text" w:xAlign="center" w:y="1"/>
              <w:spacing w:line="190" w:lineRule="exact"/>
            </w:pPr>
            <w:r>
              <w:rPr>
                <w:rStyle w:val="295pt"/>
                <w:rFonts w:eastAsiaTheme="minorEastAsia"/>
              </w:rPr>
              <w:t>Объем времени, отведенный на освоение дисциплин</w:t>
            </w:r>
          </w:p>
        </w:tc>
      </w:tr>
      <w:tr w:rsidR="008C65D7" w:rsidTr="0000084E">
        <w:trPr>
          <w:trHeight w:hRule="exact" w:val="317"/>
          <w:jc w:val="center"/>
        </w:trPr>
        <w:tc>
          <w:tcPr>
            <w:tcW w:w="2059" w:type="dxa"/>
            <w:vMerge/>
            <w:tcBorders>
              <w:left w:val="single" w:sz="4" w:space="0" w:color="auto"/>
            </w:tcBorders>
            <w:shd w:val="clear" w:color="auto" w:fill="FFFFFF"/>
            <w:vAlign w:val="center"/>
          </w:tcPr>
          <w:p w:rsidR="008C65D7" w:rsidRDefault="008C65D7" w:rsidP="0000084E">
            <w:pPr>
              <w:framePr w:w="9701" w:wrap="notBeside" w:vAnchor="text" w:hAnchor="text" w:xAlign="center" w:y="1"/>
            </w:pPr>
          </w:p>
        </w:tc>
        <w:tc>
          <w:tcPr>
            <w:tcW w:w="931" w:type="dxa"/>
            <w:vMerge/>
            <w:tcBorders>
              <w:left w:val="single" w:sz="4" w:space="0" w:color="auto"/>
            </w:tcBorders>
            <w:shd w:val="clear" w:color="auto" w:fill="FFFFFF"/>
            <w:vAlign w:val="center"/>
          </w:tcPr>
          <w:p w:rsidR="008C65D7" w:rsidRDefault="008C65D7" w:rsidP="0000084E">
            <w:pPr>
              <w:framePr w:w="9701" w:wrap="notBeside" w:vAnchor="text" w:hAnchor="text" w:xAlign="center" w:y="1"/>
            </w:pPr>
          </w:p>
        </w:tc>
        <w:tc>
          <w:tcPr>
            <w:tcW w:w="3264" w:type="dxa"/>
            <w:gridSpan w:val="3"/>
            <w:tcBorders>
              <w:top w:val="single" w:sz="4" w:space="0" w:color="auto"/>
              <w:left w:val="single" w:sz="4" w:space="0" w:color="auto"/>
            </w:tcBorders>
            <w:shd w:val="clear" w:color="auto" w:fill="FFFFFF"/>
          </w:tcPr>
          <w:p w:rsidR="008C65D7" w:rsidRDefault="008C65D7" w:rsidP="0000084E">
            <w:pPr>
              <w:framePr w:w="9701" w:wrap="notBeside" w:vAnchor="text" w:hAnchor="text" w:xAlign="center" w:y="1"/>
              <w:spacing w:line="190" w:lineRule="exact"/>
            </w:pPr>
            <w:r>
              <w:rPr>
                <w:rStyle w:val="295pt"/>
                <w:rFonts w:eastAsiaTheme="minorEastAsia"/>
              </w:rPr>
              <w:t>Аудиторные занятия</w:t>
            </w:r>
          </w:p>
        </w:tc>
        <w:tc>
          <w:tcPr>
            <w:tcW w:w="1133" w:type="dxa"/>
            <w:vMerge w:val="restart"/>
            <w:tcBorders>
              <w:top w:val="single" w:sz="4" w:space="0" w:color="auto"/>
              <w:left w:val="single" w:sz="4" w:space="0" w:color="auto"/>
            </w:tcBorders>
            <w:shd w:val="clear" w:color="auto" w:fill="FFFFFF"/>
            <w:vAlign w:val="center"/>
          </w:tcPr>
          <w:p w:rsidR="008C65D7" w:rsidRDefault="008C65D7" w:rsidP="0000084E">
            <w:pPr>
              <w:framePr w:w="9701" w:wrap="notBeside" w:vAnchor="text" w:hAnchor="text" w:xAlign="center" w:y="1"/>
              <w:spacing w:line="230" w:lineRule="exact"/>
              <w:ind w:left="160"/>
            </w:pPr>
            <w:r>
              <w:rPr>
                <w:rStyle w:val="295pt"/>
                <w:rFonts w:eastAsiaTheme="minorEastAsia"/>
              </w:rPr>
              <w:t>Самосто</w:t>
            </w:r>
            <w:r>
              <w:rPr>
                <w:rStyle w:val="295pt"/>
                <w:rFonts w:eastAsiaTheme="minorEastAsia"/>
              </w:rPr>
              <w:softHyphen/>
              <w:t>-</w:t>
            </w:r>
          </w:p>
          <w:p w:rsidR="008C65D7" w:rsidRDefault="008C65D7" w:rsidP="0000084E">
            <w:pPr>
              <w:framePr w:w="9701" w:wrap="notBeside" w:vAnchor="text" w:hAnchor="text" w:xAlign="center" w:y="1"/>
              <w:spacing w:line="230" w:lineRule="exact"/>
              <w:ind w:left="160"/>
            </w:pPr>
            <w:r>
              <w:rPr>
                <w:rStyle w:val="295pt"/>
                <w:rFonts w:eastAsiaTheme="minorEastAsia"/>
              </w:rPr>
              <w:t>ятельная</w:t>
            </w:r>
          </w:p>
          <w:p w:rsidR="008C65D7" w:rsidRDefault="008C65D7" w:rsidP="0000084E">
            <w:pPr>
              <w:framePr w:w="9701" w:wrap="notBeside" w:vAnchor="text" w:hAnchor="text" w:xAlign="center" w:y="1"/>
              <w:spacing w:after="180" w:line="230" w:lineRule="exact"/>
              <w:ind w:left="300"/>
            </w:pPr>
            <w:r>
              <w:rPr>
                <w:rStyle w:val="295pt"/>
                <w:rFonts w:eastAsiaTheme="minorEastAsia"/>
              </w:rPr>
              <w:t>работа</w:t>
            </w:r>
          </w:p>
          <w:p w:rsidR="008C65D7" w:rsidRDefault="008C65D7" w:rsidP="0000084E">
            <w:pPr>
              <w:framePr w:w="9701" w:wrap="notBeside" w:vAnchor="text" w:hAnchor="text" w:xAlign="center" w:y="1"/>
              <w:spacing w:before="180" w:after="60" w:line="190" w:lineRule="exact"/>
            </w:pPr>
            <w:r>
              <w:rPr>
                <w:rStyle w:val="295pt"/>
                <w:rFonts w:eastAsiaTheme="minorEastAsia"/>
              </w:rPr>
              <w:t>Всего</w:t>
            </w:r>
          </w:p>
          <w:p w:rsidR="008C65D7" w:rsidRDefault="008C65D7" w:rsidP="0000084E">
            <w:pPr>
              <w:framePr w:w="9701" w:wrap="notBeside" w:vAnchor="text" w:hAnchor="text" w:xAlign="center" w:y="1"/>
              <w:spacing w:before="60" w:line="190" w:lineRule="exact"/>
            </w:pPr>
            <w:r>
              <w:rPr>
                <w:rStyle w:val="295pt"/>
                <w:rFonts w:eastAsiaTheme="minorEastAsia"/>
              </w:rPr>
              <w:t>часов</w:t>
            </w:r>
          </w:p>
        </w:tc>
        <w:tc>
          <w:tcPr>
            <w:tcW w:w="2314" w:type="dxa"/>
            <w:vMerge w:val="restart"/>
            <w:tcBorders>
              <w:top w:val="single" w:sz="4" w:space="0" w:color="auto"/>
              <w:left w:val="single" w:sz="4" w:space="0" w:color="auto"/>
              <w:right w:val="single" w:sz="4" w:space="0" w:color="auto"/>
            </w:tcBorders>
            <w:shd w:val="clear" w:color="auto" w:fill="FFFFFF"/>
            <w:vAlign w:val="center"/>
          </w:tcPr>
          <w:p w:rsidR="008C65D7" w:rsidRDefault="008C65D7" w:rsidP="0000084E">
            <w:pPr>
              <w:framePr w:w="9701" w:wrap="notBeside" w:vAnchor="text" w:hAnchor="text" w:xAlign="center" w:y="1"/>
              <w:spacing w:line="190" w:lineRule="exact"/>
            </w:pPr>
            <w:r>
              <w:rPr>
                <w:rStyle w:val="295pt"/>
                <w:rFonts w:eastAsiaTheme="minorEastAsia"/>
              </w:rPr>
              <w:t>Аттестация</w:t>
            </w:r>
          </w:p>
        </w:tc>
      </w:tr>
      <w:tr w:rsidR="008C65D7" w:rsidTr="0000084E">
        <w:trPr>
          <w:trHeight w:hRule="exact" w:val="1176"/>
          <w:jc w:val="center"/>
        </w:trPr>
        <w:tc>
          <w:tcPr>
            <w:tcW w:w="2059" w:type="dxa"/>
            <w:vMerge/>
            <w:tcBorders>
              <w:left w:val="single" w:sz="4" w:space="0" w:color="auto"/>
            </w:tcBorders>
            <w:shd w:val="clear" w:color="auto" w:fill="FFFFFF"/>
            <w:vAlign w:val="center"/>
          </w:tcPr>
          <w:p w:rsidR="008C65D7" w:rsidRDefault="008C65D7" w:rsidP="0000084E">
            <w:pPr>
              <w:framePr w:w="9701" w:wrap="notBeside" w:vAnchor="text" w:hAnchor="text" w:xAlign="center" w:y="1"/>
            </w:pPr>
          </w:p>
        </w:tc>
        <w:tc>
          <w:tcPr>
            <w:tcW w:w="931" w:type="dxa"/>
            <w:vMerge/>
            <w:tcBorders>
              <w:left w:val="single" w:sz="4" w:space="0" w:color="auto"/>
            </w:tcBorders>
            <w:shd w:val="clear" w:color="auto" w:fill="FFFFFF"/>
            <w:vAlign w:val="center"/>
          </w:tcPr>
          <w:p w:rsidR="008C65D7" w:rsidRDefault="008C65D7" w:rsidP="0000084E">
            <w:pPr>
              <w:framePr w:w="9701" w:wrap="notBeside" w:vAnchor="text" w:hAnchor="text" w:xAlign="center" w:y="1"/>
            </w:pPr>
          </w:p>
        </w:tc>
        <w:tc>
          <w:tcPr>
            <w:tcW w:w="965" w:type="dxa"/>
            <w:tcBorders>
              <w:top w:val="single" w:sz="4" w:space="0" w:color="auto"/>
              <w:left w:val="single" w:sz="4" w:space="0" w:color="auto"/>
            </w:tcBorders>
            <w:shd w:val="clear" w:color="auto" w:fill="FFFFFF"/>
          </w:tcPr>
          <w:p w:rsidR="008C65D7" w:rsidRDefault="008C65D7" w:rsidP="0000084E">
            <w:pPr>
              <w:framePr w:w="9701" w:wrap="notBeside" w:vAnchor="text" w:hAnchor="text" w:xAlign="center" w:y="1"/>
              <w:spacing w:after="60" w:line="190" w:lineRule="exact"/>
              <w:ind w:left="220"/>
            </w:pPr>
            <w:r>
              <w:rPr>
                <w:rStyle w:val="295pt"/>
                <w:rFonts w:eastAsiaTheme="minorEastAsia"/>
              </w:rPr>
              <w:t>Всего,</w:t>
            </w:r>
          </w:p>
          <w:p w:rsidR="008C65D7" w:rsidRDefault="008C65D7" w:rsidP="0000084E">
            <w:pPr>
              <w:framePr w:w="9701" w:wrap="notBeside" w:vAnchor="text" w:hAnchor="text" w:xAlign="center" w:y="1"/>
              <w:spacing w:before="60" w:line="190" w:lineRule="exact"/>
            </w:pPr>
            <w:r>
              <w:rPr>
                <w:rStyle w:val="295pt"/>
                <w:rFonts w:eastAsiaTheme="minorEastAsia"/>
              </w:rPr>
              <w:t>часов</w:t>
            </w:r>
          </w:p>
        </w:tc>
        <w:tc>
          <w:tcPr>
            <w:tcW w:w="1075" w:type="dxa"/>
            <w:tcBorders>
              <w:top w:val="single" w:sz="4" w:space="0" w:color="auto"/>
              <w:left w:val="single" w:sz="4" w:space="0" w:color="auto"/>
            </w:tcBorders>
            <w:shd w:val="clear" w:color="auto" w:fill="FFFFFF"/>
          </w:tcPr>
          <w:p w:rsidR="008C65D7" w:rsidRDefault="008C65D7" w:rsidP="0000084E">
            <w:pPr>
              <w:framePr w:w="9701" w:wrap="notBeside" w:vAnchor="text" w:hAnchor="text" w:xAlign="center" w:y="1"/>
              <w:spacing w:line="230" w:lineRule="exact"/>
            </w:pPr>
            <w:r>
              <w:rPr>
                <w:rStyle w:val="295pt"/>
                <w:rFonts w:eastAsiaTheme="minorEastAsia"/>
              </w:rPr>
              <w:t>в т.ч. лекции, часов</w:t>
            </w:r>
          </w:p>
        </w:tc>
        <w:tc>
          <w:tcPr>
            <w:tcW w:w="1224" w:type="dxa"/>
            <w:tcBorders>
              <w:top w:val="single" w:sz="4" w:space="0" w:color="auto"/>
              <w:left w:val="single" w:sz="4" w:space="0" w:color="auto"/>
            </w:tcBorders>
            <w:shd w:val="clear" w:color="auto" w:fill="FFFFFF"/>
            <w:vAlign w:val="bottom"/>
          </w:tcPr>
          <w:p w:rsidR="008C65D7" w:rsidRDefault="008C65D7" w:rsidP="0000084E">
            <w:pPr>
              <w:framePr w:w="9701" w:wrap="notBeside" w:vAnchor="text" w:hAnchor="text" w:xAlign="center" w:y="1"/>
              <w:spacing w:line="226" w:lineRule="exact"/>
            </w:pPr>
            <w:r>
              <w:rPr>
                <w:rStyle w:val="295pt"/>
                <w:rFonts w:eastAsiaTheme="minorEastAsia"/>
              </w:rPr>
              <w:t>в т.ч. семина- ры / практ. занятия,</w:t>
            </w:r>
          </w:p>
          <w:p w:rsidR="008C65D7" w:rsidRDefault="008C65D7" w:rsidP="0000084E">
            <w:pPr>
              <w:framePr w:w="9701" w:wrap="notBeside" w:vAnchor="text" w:hAnchor="text" w:xAlign="center" w:y="1"/>
              <w:spacing w:line="226" w:lineRule="exact"/>
            </w:pPr>
            <w:r>
              <w:rPr>
                <w:rStyle w:val="295pt"/>
                <w:rFonts w:eastAsiaTheme="minorEastAsia"/>
              </w:rPr>
              <w:t>часов</w:t>
            </w:r>
          </w:p>
        </w:tc>
        <w:tc>
          <w:tcPr>
            <w:tcW w:w="1133" w:type="dxa"/>
            <w:vMerge/>
            <w:tcBorders>
              <w:left w:val="single" w:sz="4" w:space="0" w:color="auto"/>
            </w:tcBorders>
            <w:shd w:val="clear" w:color="auto" w:fill="FFFFFF"/>
            <w:vAlign w:val="center"/>
          </w:tcPr>
          <w:p w:rsidR="008C65D7" w:rsidRDefault="008C65D7" w:rsidP="0000084E">
            <w:pPr>
              <w:framePr w:w="9701" w:wrap="notBeside" w:vAnchor="text" w:hAnchor="text" w:xAlign="center" w:y="1"/>
            </w:pPr>
          </w:p>
        </w:tc>
        <w:tc>
          <w:tcPr>
            <w:tcW w:w="2314" w:type="dxa"/>
            <w:vMerge/>
            <w:tcBorders>
              <w:left w:val="single" w:sz="4" w:space="0" w:color="auto"/>
              <w:right w:val="single" w:sz="4" w:space="0" w:color="auto"/>
            </w:tcBorders>
            <w:shd w:val="clear" w:color="auto" w:fill="FFFFFF"/>
            <w:vAlign w:val="center"/>
          </w:tcPr>
          <w:p w:rsidR="008C65D7" w:rsidRDefault="008C65D7" w:rsidP="0000084E">
            <w:pPr>
              <w:framePr w:w="9701" w:wrap="notBeside" w:vAnchor="text" w:hAnchor="text" w:xAlign="center" w:y="1"/>
            </w:pPr>
          </w:p>
        </w:tc>
      </w:tr>
      <w:tr w:rsidR="008C65D7" w:rsidTr="0000084E">
        <w:trPr>
          <w:trHeight w:hRule="exact" w:val="739"/>
          <w:jc w:val="center"/>
        </w:trPr>
        <w:tc>
          <w:tcPr>
            <w:tcW w:w="2059" w:type="dxa"/>
            <w:tcBorders>
              <w:top w:val="single" w:sz="4" w:space="0" w:color="auto"/>
              <w:left w:val="single" w:sz="4" w:space="0" w:color="auto"/>
              <w:bottom w:val="single" w:sz="4" w:space="0" w:color="auto"/>
            </w:tcBorders>
            <w:shd w:val="clear" w:color="auto" w:fill="FFFFFF"/>
          </w:tcPr>
          <w:p w:rsidR="008C65D7" w:rsidRDefault="00620778" w:rsidP="00620778">
            <w:pPr>
              <w:framePr w:w="9701" w:wrap="notBeside" w:vAnchor="text" w:hAnchor="text" w:xAlign="center" w:y="1"/>
              <w:spacing w:line="190" w:lineRule="exact"/>
            </w:pPr>
            <w:r>
              <w:rPr>
                <w:rStyle w:val="295pt"/>
                <w:rFonts w:eastAsiaTheme="minorEastAsia"/>
              </w:rPr>
              <w:t>Нравственное богосло-вие и аскетика</w:t>
            </w:r>
          </w:p>
        </w:tc>
        <w:tc>
          <w:tcPr>
            <w:tcW w:w="931" w:type="dxa"/>
            <w:tcBorders>
              <w:top w:val="single" w:sz="4" w:space="0" w:color="auto"/>
              <w:left w:val="single" w:sz="4" w:space="0" w:color="auto"/>
              <w:bottom w:val="single" w:sz="4" w:space="0" w:color="auto"/>
            </w:tcBorders>
            <w:shd w:val="clear" w:color="auto" w:fill="FFFFFF"/>
            <w:vAlign w:val="center"/>
          </w:tcPr>
          <w:p w:rsidR="008C65D7" w:rsidRPr="00620778" w:rsidRDefault="00620778" w:rsidP="00620778">
            <w:pPr>
              <w:framePr w:w="9701" w:wrap="notBeside" w:vAnchor="text" w:hAnchor="text" w:xAlign="center" w:y="1"/>
              <w:spacing w:line="190" w:lineRule="exact"/>
              <w:ind w:left="220"/>
              <w:rPr>
                <w:b/>
              </w:rPr>
            </w:pPr>
            <w:r w:rsidRPr="00620778">
              <w:rPr>
                <w:rStyle w:val="295pt"/>
                <w:rFonts w:eastAsiaTheme="minorEastAsia"/>
              </w:rPr>
              <w:t>1</w:t>
            </w:r>
            <w:r w:rsidR="008C65D7" w:rsidRPr="00620778">
              <w:rPr>
                <w:rStyle w:val="295pt"/>
                <w:rFonts w:eastAsiaTheme="minorEastAsia"/>
              </w:rPr>
              <w:t>/</w:t>
            </w:r>
            <w:r w:rsidRPr="00620778">
              <w:rPr>
                <w:rStyle w:val="295pt"/>
                <w:rFonts w:eastAsiaTheme="minorEastAsia"/>
              </w:rPr>
              <w:t>45</w:t>
            </w:r>
          </w:p>
        </w:tc>
        <w:tc>
          <w:tcPr>
            <w:tcW w:w="965" w:type="dxa"/>
            <w:tcBorders>
              <w:top w:val="single" w:sz="4" w:space="0" w:color="auto"/>
              <w:left w:val="single" w:sz="4" w:space="0" w:color="auto"/>
              <w:bottom w:val="single" w:sz="4" w:space="0" w:color="auto"/>
            </w:tcBorders>
            <w:shd w:val="clear" w:color="auto" w:fill="FFFFFF"/>
            <w:vAlign w:val="center"/>
          </w:tcPr>
          <w:p w:rsidR="008C65D7" w:rsidRPr="00620778" w:rsidRDefault="00620778" w:rsidP="0000084E">
            <w:pPr>
              <w:framePr w:w="9701" w:wrap="notBeside" w:vAnchor="text" w:hAnchor="text" w:xAlign="center" w:y="1"/>
              <w:spacing w:line="190" w:lineRule="exact"/>
              <w:rPr>
                <w:b/>
              </w:rPr>
            </w:pPr>
            <w:r w:rsidRPr="00620778">
              <w:rPr>
                <w:b/>
              </w:rPr>
              <w:t xml:space="preserve">  32</w:t>
            </w:r>
          </w:p>
        </w:tc>
        <w:tc>
          <w:tcPr>
            <w:tcW w:w="1075" w:type="dxa"/>
            <w:tcBorders>
              <w:top w:val="single" w:sz="4" w:space="0" w:color="auto"/>
              <w:left w:val="single" w:sz="4" w:space="0" w:color="auto"/>
              <w:bottom w:val="single" w:sz="4" w:space="0" w:color="auto"/>
            </w:tcBorders>
            <w:shd w:val="clear" w:color="auto" w:fill="FFFFFF"/>
            <w:vAlign w:val="center"/>
          </w:tcPr>
          <w:p w:rsidR="008C65D7" w:rsidRPr="00620778" w:rsidRDefault="00620778" w:rsidP="00620778">
            <w:pPr>
              <w:framePr w:w="9701" w:wrap="notBeside" w:vAnchor="text" w:hAnchor="text" w:xAlign="center" w:y="1"/>
              <w:spacing w:line="190" w:lineRule="exact"/>
              <w:rPr>
                <w:b/>
              </w:rPr>
            </w:pPr>
            <w:r w:rsidRPr="00620778">
              <w:rPr>
                <w:b/>
              </w:rPr>
              <w:t xml:space="preserve">   16</w:t>
            </w:r>
          </w:p>
        </w:tc>
        <w:tc>
          <w:tcPr>
            <w:tcW w:w="1224" w:type="dxa"/>
            <w:tcBorders>
              <w:top w:val="single" w:sz="4" w:space="0" w:color="auto"/>
              <w:left w:val="single" w:sz="4" w:space="0" w:color="auto"/>
              <w:bottom w:val="single" w:sz="4" w:space="0" w:color="auto"/>
            </w:tcBorders>
            <w:shd w:val="clear" w:color="auto" w:fill="FFFFFF"/>
            <w:vAlign w:val="center"/>
          </w:tcPr>
          <w:p w:rsidR="008C65D7" w:rsidRPr="00620778" w:rsidRDefault="00620778" w:rsidP="0000084E">
            <w:pPr>
              <w:framePr w:w="9701" w:wrap="notBeside" w:vAnchor="text" w:hAnchor="text" w:xAlign="center" w:y="1"/>
              <w:spacing w:line="190" w:lineRule="exact"/>
              <w:rPr>
                <w:b/>
              </w:rPr>
            </w:pPr>
            <w:r w:rsidRPr="00620778">
              <w:rPr>
                <w:b/>
              </w:rPr>
              <w:t xml:space="preserve">  16</w:t>
            </w:r>
          </w:p>
        </w:tc>
        <w:tc>
          <w:tcPr>
            <w:tcW w:w="1133" w:type="dxa"/>
            <w:tcBorders>
              <w:top w:val="single" w:sz="4" w:space="0" w:color="auto"/>
              <w:left w:val="single" w:sz="4" w:space="0" w:color="auto"/>
              <w:bottom w:val="single" w:sz="4" w:space="0" w:color="auto"/>
            </w:tcBorders>
            <w:shd w:val="clear" w:color="auto" w:fill="FFFFFF"/>
            <w:vAlign w:val="center"/>
          </w:tcPr>
          <w:p w:rsidR="008C65D7" w:rsidRPr="00620778" w:rsidRDefault="008C65D7" w:rsidP="00620778">
            <w:pPr>
              <w:framePr w:w="9701" w:wrap="notBeside" w:vAnchor="text" w:hAnchor="text" w:xAlign="center" w:y="1"/>
              <w:spacing w:line="190" w:lineRule="exact"/>
              <w:rPr>
                <w:b/>
              </w:rPr>
            </w:pPr>
            <w:r w:rsidRPr="00620778">
              <w:rPr>
                <w:rStyle w:val="295pt"/>
                <w:rFonts w:eastAsiaTheme="minorEastAsia"/>
              </w:rPr>
              <w:t>13</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bottom"/>
          </w:tcPr>
          <w:p w:rsidR="008C65D7" w:rsidRDefault="00620778" w:rsidP="0000084E">
            <w:pPr>
              <w:framePr w:w="9701" w:wrap="notBeside" w:vAnchor="text" w:hAnchor="text" w:xAlign="center" w:y="1"/>
              <w:tabs>
                <w:tab w:val="left" w:pos="144"/>
              </w:tabs>
              <w:spacing w:line="230" w:lineRule="exact"/>
              <w:jc w:val="both"/>
            </w:pPr>
            <w:r>
              <w:rPr>
                <w:rStyle w:val="295pt"/>
                <w:rFonts w:eastAsiaTheme="minorEastAsia"/>
              </w:rPr>
              <w:t>4</w:t>
            </w:r>
            <w:r w:rsidR="008C65D7">
              <w:rPr>
                <w:rStyle w:val="295pt"/>
                <w:rFonts w:eastAsiaTheme="minorEastAsia"/>
              </w:rPr>
              <w:t>-й семестр - зачет,</w:t>
            </w:r>
          </w:p>
          <w:p w:rsidR="008C65D7" w:rsidRDefault="008C65D7" w:rsidP="0000084E">
            <w:pPr>
              <w:framePr w:w="9701" w:wrap="notBeside" w:vAnchor="text" w:hAnchor="text" w:xAlign="center" w:y="1"/>
              <w:tabs>
                <w:tab w:val="left" w:pos="163"/>
              </w:tabs>
              <w:spacing w:line="230" w:lineRule="exact"/>
              <w:jc w:val="both"/>
            </w:pPr>
          </w:p>
          <w:p w:rsidR="008C65D7" w:rsidRDefault="008C65D7" w:rsidP="0000084E">
            <w:pPr>
              <w:framePr w:w="9701" w:wrap="notBeside" w:vAnchor="text" w:hAnchor="text" w:xAlign="center" w:y="1"/>
              <w:tabs>
                <w:tab w:val="left" w:pos="163"/>
              </w:tabs>
              <w:spacing w:line="230" w:lineRule="exact"/>
              <w:jc w:val="both"/>
            </w:pPr>
            <w:r>
              <w:rPr>
                <w:rStyle w:val="295pt"/>
                <w:rFonts w:eastAsiaTheme="minorEastAsia"/>
              </w:rPr>
              <w:t>3-й семестр - экзамен.</w:t>
            </w:r>
          </w:p>
        </w:tc>
      </w:tr>
    </w:tbl>
    <w:p w:rsidR="008C65D7" w:rsidRDefault="008C65D7" w:rsidP="008C65D7">
      <w:pPr>
        <w:framePr w:w="9701" w:wrap="notBeside" w:vAnchor="text" w:hAnchor="text" w:xAlign="center" w:y="1"/>
        <w:rPr>
          <w:sz w:val="2"/>
          <w:szCs w:val="2"/>
        </w:rPr>
      </w:pPr>
    </w:p>
    <w:p w:rsidR="008C65D7" w:rsidRDefault="008C65D7" w:rsidP="008C65D7">
      <w:pPr>
        <w:rPr>
          <w:sz w:val="2"/>
          <w:szCs w:val="2"/>
        </w:rPr>
      </w:pPr>
    </w:p>
    <w:p w:rsidR="008C65D7" w:rsidRDefault="008C65D7" w:rsidP="008C65D7">
      <w:pPr>
        <w:rPr>
          <w:sz w:val="2"/>
          <w:szCs w:val="2"/>
        </w:rPr>
        <w:sectPr w:rsidR="008C65D7">
          <w:pgSz w:w="11900" w:h="16840"/>
          <w:pgMar w:top="1938" w:right="803" w:bottom="1938" w:left="1386" w:header="0" w:footer="3" w:gutter="0"/>
          <w:cols w:space="720"/>
          <w:noEndnote/>
          <w:docGrid w:linePitch="360"/>
        </w:sectPr>
      </w:pPr>
    </w:p>
    <w:p w:rsidR="008C65D7" w:rsidRPr="00FC72E1" w:rsidRDefault="00FC72E1" w:rsidP="00FC72E1">
      <w:pPr>
        <w:pStyle w:val="12"/>
        <w:keepNext/>
        <w:keepLines/>
        <w:shd w:val="clear" w:color="auto" w:fill="auto"/>
        <w:tabs>
          <w:tab w:val="left" w:pos="3338"/>
        </w:tabs>
        <w:ind w:firstLine="0"/>
        <w:jc w:val="center"/>
        <w:rPr>
          <w:sz w:val="28"/>
          <w:szCs w:val="28"/>
        </w:rPr>
      </w:pPr>
      <w:bookmarkStart w:id="0" w:name="bookmark0"/>
      <w:r>
        <w:rPr>
          <w:sz w:val="28"/>
          <w:szCs w:val="28"/>
          <w:lang w:val="en-US"/>
        </w:rPr>
        <w:lastRenderedPageBreak/>
        <w:t>II</w:t>
      </w:r>
      <w:r w:rsidRPr="00FC72E1">
        <w:rPr>
          <w:sz w:val="28"/>
          <w:szCs w:val="28"/>
        </w:rPr>
        <w:t xml:space="preserve">. </w:t>
      </w:r>
      <w:r w:rsidR="008C65D7" w:rsidRPr="00FC72E1">
        <w:rPr>
          <w:sz w:val="28"/>
          <w:szCs w:val="28"/>
        </w:rPr>
        <w:t>ПОЯСНИТЕЛЬНАЯ ЗАПИСКА</w:t>
      </w:r>
      <w:bookmarkEnd w:id="0"/>
    </w:p>
    <w:p w:rsidR="00620778" w:rsidRDefault="00620778" w:rsidP="00620778">
      <w:pPr>
        <w:pStyle w:val="12"/>
        <w:keepNext/>
        <w:keepLines/>
        <w:shd w:val="clear" w:color="auto" w:fill="auto"/>
        <w:tabs>
          <w:tab w:val="left" w:pos="3338"/>
        </w:tabs>
        <w:ind w:left="2920" w:firstLine="0"/>
      </w:pPr>
    </w:p>
    <w:p w:rsidR="00620778" w:rsidRPr="00620778" w:rsidRDefault="00620778" w:rsidP="00A81B7D">
      <w:pPr>
        <w:spacing w:after="0"/>
        <w:ind w:firstLine="642"/>
        <w:jc w:val="both"/>
        <w:rPr>
          <w:rFonts w:ascii="Times New Roman" w:eastAsia="Times New Roman" w:hAnsi="Times New Roman" w:cs="Times New Roman"/>
          <w:sz w:val="24"/>
          <w:szCs w:val="24"/>
        </w:rPr>
      </w:pPr>
      <w:r w:rsidRPr="00620778">
        <w:rPr>
          <w:rFonts w:ascii="Times New Roman" w:eastAsia="Times New Roman" w:hAnsi="Times New Roman" w:cs="Times New Roman"/>
          <w:color w:val="000000"/>
          <w:sz w:val="24"/>
          <w:szCs w:val="24"/>
        </w:rPr>
        <w:t>Данный курс предназначен для теоретического знакомства слушателей с учением и опытом Православной Церкви, касающимся деятельность человека в мире с целью реализации своего предназначения, иначе говоря – спасения и обожения.</w:t>
      </w:r>
    </w:p>
    <w:p w:rsidR="00620778" w:rsidRPr="00620778" w:rsidRDefault="00620778" w:rsidP="00A81B7D">
      <w:pPr>
        <w:spacing w:after="0"/>
        <w:ind w:firstLine="642"/>
        <w:jc w:val="both"/>
        <w:rPr>
          <w:rFonts w:ascii="Times New Roman" w:eastAsia="Times New Roman" w:hAnsi="Times New Roman" w:cs="Times New Roman"/>
          <w:sz w:val="24"/>
          <w:szCs w:val="24"/>
        </w:rPr>
      </w:pPr>
      <w:r w:rsidRPr="00620778">
        <w:rPr>
          <w:rFonts w:ascii="Times New Roman" w:eastAsia="Times New Roman" w:hAnsi="Times New Roman" w:cs="Times New Roman"/>
          <w:color w:val="000000"/>
          <w:sz w:val="24"/>
          <w:szCs w:val="24"/>
        </w:rPr>
        <w:t>Курс предполагает обобщение знаний, полученных в процессе предыдущей учебы (в первую очередь в рамках курсов Православного вероучения, Священного Писания, Введения в литургическое предание, Святоотеческой письменности, Агиологии) с точки зрения должной христианской жизни и должного нравственного поведения человека-христианина.</w:t>
      </w:r>
    </w:p>
    <w:p w:rsidR="00620778" w:rsidRPr="00620778" w:rsidRDefault="00620778" w:rsidP="00A81B7D">
      <w:pPr>
        <w:spacing w:after="0"/>
        <w:ind w:firstLine="642"/>
        <w:jc w:val="both"/>
        <w:rPr>
          <w:rFonts w:ascii="Times New Roman" w:eastAsia="Times New Roman" w:hAnsi="Times New Roman" w:cs="Times New Roman"/>
          <w:sz w:val="24"/>
          <w:szCs w:val="24"/>
        </w:rPr>
      </w:pPr>
      <w:r w:rsidRPr="00620778">
        <w:rPr>
          <w:rFonts w:ascii="Times New Roman" w:eastAsia="Times New Roman" w:hAnsi="Times New Roman" w:cs="Times New Roman"/>
          <w:color w:val="000000"/>
          <w:sz w:val="24"/>
          <w:szCs w:val="24"/>
        </w:rPr>
        <w:t>Основное внимание уделяется вопросам телесно-духовной природы человека (антропологии), церковному учению о цели христианской жизни, добродетели и грехе, а также аскетике (учению о деятельном осуществлении добродетели).</w:t>
      </w:r>
    </w:p>
    <w:p w:rsidR="00FC72E1" w:rsidRDefault="00FC72E1" w:rsidP="00A81B7D">
      <w:pPr>
        <w:spacing w:after="0"/>
        <w:ind w:firstLine="641"/>
        <w:jc w:val="both"/>
        <w:rPr>
          <w:rFonts w:ascii="Times New Roman" w:eastAsia="Times New Roman" w:hAnsi="Times New Roman" w:cs="Times New Roman"/>
          <w:b/>
          <w:bCs/>
          <w:i/>
          <w:color w:val="000000"/>
          <w:sz w:val="24"/>
          <w:szCs w:val="24"/>
          <w:lang w:val="en-US"/>
        </w:rPr>
      </w:pPr>
    </w:p>
    <w:p w:rsidR="00620778" w:rsidRPr="00620778" w:rsidRDefault="00620778" w:rsidP="00A81B7D">
      <w:pPr>
        <w:spacing w:after="0"/>
        <w:ind w:firstLine="641"/>
        <w:jc w:val="both"/>
        <w:rPr>
          <w:rFonts w:ascii="Times New Roman" w:eastAsia="Times New Roman" w:hAnsi="Times New Roman" w:cs="Times New Roman"/>
          <w:sz w:val="24"/>
          <w:szCs w:val="24"/>
        </w:rPr>
      </w:pPr>
      <w:r w:rsidRPr="00620778">
        <w:rPr>
          <w:rFonts w:ascii="Times New Roman" w:eastAsia="Times New Roman" w:hAnsi="Times New Roman" w:cs="Times New Roman"/>
          <w:b/>
          <w:bCs/>
          <w:i/>
          <w:color w:val="000000"/>
          <w:sz w:val="24"/>
          <w:szCs w:val="24"/>
        </w:rPr>
        <w:t>Цель изучения курса</w:t>
      </w:r>
      <w:r w:rsidRPr="00620778">
        <w:rPr>
          <w:rFonts w:ascii="Times New Roman" w:eastAsia="Times New Roman" w:hAnsi="Times New Roman" w:cs="Times New Roman"/>
          <w:color w:val="000000"/>
          <w:sz w:val="24"/>
          <w:szCs w:val="24"/>
        </w:rPr>
        <w:t>: На основании изучения базовых принципов православной антропологии и аскетики сформировать у слушателей целостное представление о должной христианской жизни и должном нравственном поведении христианина.</w:t>
      </w:r>
    </w:p>
    <w:p w:rsidR="00620778" w:rsidRPr="00620778" w:rsidRDefault="00620778" w:rsidP="00A81B7D">
      <w:pPr>
        <w:spacing w:after="0"/>
        <w:rPr>
          <w:rFonts w:ascii="Times New Roman" w:eastAsia="Times New Roman" w:hAnsi="Times New Roman" w:cs="Times New Roman"/>
          <w:sz w:val="24"/>
          <w:szCs w:val="24"/>
        </w:rPr>
      </w:pPr>
    </w:p>
    <w:p w:rsidR="00620778" w:rsidRPr="00620778" w:rsidRDefault="00620778" w:rsidP="00A81B7D">
      <w:pPr>
        <w:spacing w:after="0"/>
        <w:ind w:firstLine="641"/>
        <w:jc w:val="both"/>
        <w:rPr>
          <w:rFonts w:ascii="Times New Roman" w:eastAsia="Times New Roman" w:hAnsi="Times New Roman" w:cs="Times New Roman"/>
          <w:sz w:val="24"/>
          <w:szCs w:val="24"/>
        </w:rPr>
      </w:pPr>
      <w:r w:rsidRPr="00620778">
        <w:rPr>
          <w:rFonts w:ascii="Times New Roman" w:eastAsia="Times New Roman" w:hAnsi="Times New Roman" w:cs="Times New Roman"/>
          <w:b/>
          <w:bCs/>
          <w:i/>
          <w:color w:val="000000"/>
          <w:sz w:val="24"/>
          <w:szCs w:val="24"/>
        </w:rPr>
        <w:t>Задачи изучения курса</w:t>
      </w:r>
      <w:r w:rsidRPr="00620778">
        <w:rPr>
          <w:rFonts w:ascii="Times New Roman" w:eastAsia="Times New Roman" w:hAnsi="Times New Roman" w:cs="Times New Roman"/>
          <w:color w:val="000000"/>
          <w:sz w:val="24"/>
          <w:szCs w:val="24"/>
        </w:rPr>
        <w:t>:</w:t>
      </w:r>
    </w:p>
    <w:p w:rsidR="00620778" w:rsidRPr="00620778" w:rsidRDefault="00620778" w:rsidP="00B11743">
      <w:pPr>
        <w:numPr>
          <w:ilvl w:val="0"/>
          <w:numId w:val="5"/>
        </w:numPr>
        <w:spacing w:after="0"/>
        <w:jc w:val="both"/>
        <w:rPr>
          <w:rFonts w:ascii="Times New Roman" w:eastAsia="Times New Roman" w:hAnsi="Times New Roman" w:cs="Times New Roman"/>
          <w:sz w:val="24"/>
          <w:szCs w:val="24"/>
        </w:rPr>
      </w:pPr>
      <w:r w:rsidRPr="00620778">
        <w:rPr>
          <w:rFonts w:ascii="Times New Roman" w:eastAsia="Times New Roman" w:hAnsi="Times New Roman" w:cs="Times New Roman"/>
          <w:color w:val="000000"/>
          <w:sz w:val="24"/>
          <w:szCs w:val="24"/>
        </w:rPr>
        <w:t>получить системное представление об основных положениях и принципах  учения Церкви о человеке, его устроении и предназначении (антропологии);</w:t>
      </w:r>
    </w:p>
    <w:p w:rsidR="00620778" w:rsidRPr="00620778" w:rsidRDefault="00620778" w:rsidP="00B11743">
      <w:pPr>
        <w:numPr>
          <w:ilvl w:val="0"/>
          <w:numId w:val="5"/>
        </w:numPr>
        <w:spacing w:after="0"/>
        <w:jc w:val="both"/>
        <w:rPr>
          <w:rFonts w:ascii="Times New Roman" w:eastAsia="Times New Roman" w:hAnsi="Times New Roman" w:cs="Times New Roman"/>
          <w:sz w:val="24"/>
          <w:szCs w:val="24"/>
        </w:rPr>
      </w:pPr>
      <w:r w:rsidRPr="00620778">
        <w:rPr>
          <w:rFonts w:ascii="Times New Roman" w:eastAsia="Times New Roman" w:hAnsi="Times New Roman" w:cs="Times New Roman"/>
          <w:color w:val="000000"/>
          <w:sz w:val="24"/>
          <w:szCs w:val="24"/>
        </w:rPr>
        <w:t>получить системное представление об основных законах и пути  духовного подвига и нравственного совершенствования человека;</w:t>
      </w:r>
    </w:p>
    <w:p w:rsidR="00620778" w:rsidRPr="00620778" w:rsidRDefault="00620778" w:rsidP="00B11743">
      <w:pPr>
        <w:numPr>
          <w:ilvl w:val="0"/>
          <w:numId w:val="5"/>
        </w:numPr>
        <w:spacing w:after="0"/>
        <w:jc w:val="both"/>
        <w:rPr>
          <w:rFonts w:ascii="Times New Roman" w:eastAsia="Times New Roman" w:hAnsi="Times New Roman" w:cs="Times New Roman"/>
          <w:sz w:val="24"/>
          <w:szCs w:val="24"/>
        </w:rPr>
      </w:pPr>
      <w:r w:rsidRPr="00620778">
        <w:rPr>
          <w:rFonts w:ascii="Times New Roman" w:eastAsia="Times New Roman" w:hAnsi="Times New Roman" w:cs="Times New Roman"/>
          <w:color w:val="000000"/>
          <w:sz w:val="24"/>
          <w:szCs w:val="24"/>
        </w:rPr>
        <w:t>получить системное представление о практических способах духовного совершенствования христианина в соответствии с Преданием Церкви.</w:t>
      </w:r>
    </w:p>
    <w:p w:rsidR="00620778" w:rsidRPr="00620778" w:rsidRDefault="00620778" w:rsidP="00A81B7D">
      <w:pPr>
        <w:spacing w:after="0"/>
        <w:rPr>
          <w:rFonts w:ascii="Times New Roman" w:eastAsia="Times New Roman" w:hAnsi="Times New Roman" w:cs="Times New Roman"/>
          <w:sz w:val="24"/>
          <w:szCs w:val="24"/>
        </w:rPr>
      </w:pPr>
    </w:p>
    <w:p w:rsidR="00620778" w:rsidRDefault="00620778" w:rsidP="00620778">
      <w:pPr>
        <w:pStyle w:val="12"/>
        <w:keepNext/>
        <w:keepLines/>
        <w:shd w:val="clear" w:color="auto" w:fill="auto"/>
        <w:tabs>
          <w:tab w:val="left" w:pos="3338"/>
        </w:tabs>
        <w:ind w:left="2920" w:firstLine="0"/>
      </w:pPr>
    </w:p>
    <w:p w:rsidR="008C65D7" w:rsidRPr="00A81B7D" w:rsidRDefault="008C65D7" w:rsidP="00B11743">
      <w:pPr>
        <w:pStyle w:val="40"/>
        <w:numPr>
          <w:ilvl w:val="0"/>
          <w:numId w:val="3"/>
        </w:numPr>
        <w:shd w:val="clear" w:color="auto" w:fill="auto"/>
        <w:tabs>
          <w:tab w:val="left" w:pos="1110"/>
        </w:tabs>
        <w:ind w:firstLine="760"/>
        <w:rPr>
          <w:sz w:val="24"/>
          <w:szCs w:val="24"/>
        </w:rPr>
      </w:pPr>
      <w:r w:rsidRPr="00A81B7D">
        <w:rPr>
          <w:sz w:val="24"/>
          <w:szCs w:val="24"/>
        </w:rPr>
        <w:t>Актуальность дисциплины «</w:t>
      </w:r>
      <w:r w:rsidR="00A81B7D">
        <w:rPr>
          <w:sz w:val="24"/>
          <w:szCs w:val="24"/>
        </w:rPr>
        <w:t>Нравственное богословие и аскетика</w:t>
      </w:r>
      <w:r w:rsidRPr="00A81B7D">
        <w:rPr>
          <w:sz w:val="24"/>
          <w:szCs w:val="24"/>
        </w:rPr>
        <w:t>».</w:t>
      </w:r>
    </w:p>
    <w:p w:rsidR="008C65D7" w:rsidRPr="00A81B7D" w:rsidRDefault="008C65D7" w:rsidP="008C65D7">
      <w:pPr>
        <w:spacing w:after="360" w:line="413" w:lineRule="exact"/>
        <w:ind w:firstLine="760"/>
        <w:jc w:val="both"/>
        <w:rPr>
          <w:rFonts w:ascii="Times New Roman" w:hAnsi="Times New Roman" w:cs="Times New Roman"/>
          <w:sz w:val="24"/>
          <w:szCs w:val="24"/>
        </w:rPr>
      </w:pPr>
      <w:r w:rsidRPr="00A81B7D">
        <w:rPr>
          <w:rFonts w:ascii="Times New Roman" w:hAnsi="Times New Roman" w:cs="Times New Roman"/>
          <w:sz w:val="24"/>
          <w:szCs w:val="24"/>
        </w:rPr>
        <w:t xml:space="preserve">Курс </w:t>
      </w:r>
      <w:r w:rsidR="00A81B7D" w:rsidRPr="00A81B7D">
        <w:rPr>
          <w:rFonts w:ascii="Times New Roman" w:hAnsi="Times New Roman" w:cs="Times New Roman"/>
          <w:sz w:val="24"/>
          <w:szCs w:val="24"/>
        </w:rPr>
        <w:t>«Нравственное богословие и аскетика»</w:t>
      </w:r>
      <w:r w:rsidRPr="00A81B7D">
        <w:rPr>
          <w:rFonts w:ascii="Times New Roman" w:hAnsi="Times New Roman" w:cs="Times New Roman"/>
          <w:sz w:val="24"/>
          <w:szCs w:val="24"/>
        </w:rPr>
        <w:t xml:space="preserve"> относится к циклу «</w:t>
      </w:r>
      <w:r w:rsidR="00A81B7D">
        <w:rPr>
          <w:rFonts w:ascii="Times New Roman" w:hAnsi="Times New Roman" w:cs="Times New Roman"/>
          <w:sz w:val="24"/>
          <w:szCs w:val="24"/>
        </w:rPr>
        <w:t>Православное богословие</w:t>
      </w:r>
      <w:r w:rsidRPr="00A81B7D">
        <w:rPr>
          <w:rFonts w:ascii="Times New Roman" w:hAnsi="Times New Roman" w:cs="Times New Roman"/>
          <w:sz w:val="24"/>
          <w:szCs w:val="24"/>
        </w:rPr>
        <w:t xml:space="preserve">. Базовая часть. Модуль: </w:t>
      </w:r>
      <w:r w:rsidR="00A81B7D">
        <w:rPr>
          <w:rFonts w:ascii="Times New Roman" w:hAnsi="Times New Roman" w:cs="Times New Roman"/>
          <w:sz w:val="24"/>
          <w:szCs w:val="24"/>
        </w:rPr>
        <w:t>Вероучение</w:t>
      </w:r>
      <w:r w:rsidRPr="00A81B7D">
        <w:rPr>
          <w:rFonts w:ascii="Times New Roman" w:hAnsi="Times New Roman" w:cs="Times New Roman"/>
          <w:sz w:val="24"/>
          <w:szCs w:val="24"/>
        </w:rPr>
        <w:t>. Профессиональный цикл и тесно связ</w:t>
      </w:r>
      <w:r w:rsidR="00A81B7D">
        <w:rPr>
          <w:rFonts w:ascii="Times New Roman" w:hAnsi="Times New Roman" w:cs="Times New Roman"/>
          <w:sz w:val="24"/>
          <w:szCs w:val="24"/>
        </w:rPr>
        <w:t>ан с такими дисцип</w:t>
      </w:r>
      <w:r w:rsidR="00A81B7D">
        <w:rPr>
          <w:rFonts w:ascii="Times New Roman" w:hAnsi="Times New Roman" w:cs="Times New Roman"/>
          <w:sz w:val="24"/>
          <w:szCs w:val="24"/>
        </w:rPr>
        <w:softHyphen/>
        <w:t xml:space="preserve">линами, как  «Догматическое богословие», «Сравнительное богословие» </w:t>
      </w:r>
      <w:r w:rsidRPr="00A81B7D">
        <w:rPr>
          <w:rFonts w:ascii="Times New Roman" w:hAnsi="Times New Roman" w:cs="Times New Roman"/>
          <w:sz w:val="24"/>
          <w:szCs w:val="24"/>
        </w:rPr>
        <w:t xml:space="preserve">и «Священное Писание Нового Завета». Актуальность преподавания курса </w:t>
      </w:r>
      <w:r w:rsidR="00A81B7D" w:rsidRPr="00A81B7D">
        <w:rPr>
          <w:rFonts w:ascii="Times New Roman" w:hAnsi="Times New Roman" w:cs="Times New Roman"/>
          <w:sz w:val="24"/>
          <w:szCs w:val="24"/>
        </w:rPr>
        <w:t>«Нравственное богословие и аскетика»</w:t>
      </w:r>
      <w:r w:rsidR="00A81B7D">
        <w:rPr>
          <w:rFonts w:ascii="Times New Roman" w:hAnsi="Times New Roman" w:cs="Times New Roman"/>
          <w:sz w:val="24"/>
          <w:szCs w:val="24"/>
        </w:rPr>
        <w:t xml:space="preserve"> </w:t>
      </w:r>
      <w:r w:rsidRPr="00A81B7D">
        <w:rPr>
          <w:rFonts w:ascii="Times New Roman" w:hAnsi="Times New Roman" w:cs="Times New Roman"/>
          <w:sz w:val="24"/>
          <w:szCs w:val="24"/>
        </w:rPr>
        <w:t>бу</w:t>
      </w:r>
      <w:r w:rsidRPr="00A81B7D">
        <w:rPr>
          <w:rFonts w:ascii="Times New Roman" w:hAnsi="Times New Roman" w:cs="Times New Roman"/>
          <w:sz w:val="24"/>
          <w:szCs w:val="24"/>
        </w:rPr>
        <w:softHyphen/>
        <w:t>дущим православным миссионерам обусловлена необходимостью профессиональной деятельной подготовки квалифицированного специалиста в области миссионерской деятельности.</w:t>
      </w:r>
    </w:p>
    <w:p w:rsidR="008C65D7" w:rsidRDefault="008C65D7" w:rsidP="00B11743">
      <w:pPr>
        <w:pStyle w:val="40"/>
        <w:numPr>
          <w:ilvl w:val="0"/>
          <w:numId w:val="3"/>
        </w:numPr>
        <w:shd w:val="clear" w:color="auto" w:fill="auto"/>
        <w:tabs>
          <w:tab w:val="left" w:pos="1110"/>
        </w:tabs>
        <w:ind w:firstLine="760"/>
      </w:pPr>
      <w:r>
        <w:t>Требования к результатам освоения дисциплины</w:t>
      </w:r>
    </w:p>
    <w:p w:rsidR="008C65D7" w:rsidRDefault="008C65D7" w:rsidP="00BC7440">
      <w:pPr>
        <w:spacing w:after="0" w:line="413" w:lineRule="exact"/>
        <w:ind w:firstLine="760"/>
        <w:jc w:val="both"/>
        <w:rPr>
          <w:rFonts w:ascii="Times New Roman" w:hAnsi="Times New Roman" w:cs="Times New Roman"/>
          <w:sz w:val="24"/>
          <w:szCs w:val="24"/>
        </w:rPr>
      </w:pPr>
      <w:r w:rsidRPr="00FC72E1">
        <w:rPr>
          <w:rFonts w:ascii="Times New Roman" w:hAnsi="Times New Roman" w:cs="Times New Roman"/>
          <w:sz w:val="24"/>
          <w:szCs w:val="24"/>
        </w:rPr>
        <w:t xml:space="preserve">В процессе обучения слушатели должны приобрести знания об </w:t>
      </w:r>
      <w:r w:rsidR="00A81B7D" w:rsidRPr="00FC72E1">
        <w:rPr>
          <w:rFonts w:ascii="Times New Roman" w:hAnsi="Times New Roman" w:cs="Times New Roman"/>
          <w:sz w:val="24"/>
          <w:szCs w:val="24"/>
        </w:rPr>
        <w:t xml:space="preserve">важнейших нравственных понятиях в их богословском освещении и раскрытии. Курс рассчитан на восприятие углубленного этико-богословского видения человека, построен с </w:t>
      </w:r>
      <w:r w:rsidR="00A81B7D" w:rsidRPr="00FC72E1">
        <w:rPr>
          <w:rFonts w:ascii="Times New Roman" w:hAnsi="Times New Roman" w:cs="Times New Roman"/>
          <w:sz w:val="24"/>
          <w:szCs w:val="24"/>
        </w:rPr>
        <w:lastRenderedPageBreak/>
        <w:t xml:space="preserve">привлечением ценных теоретических </w:t>
      </w:r>
      <w:r w:rsidR="00A81B7D" w:rsidRPr="006214DA">
        <w:rPr>
          <w:rFonts w:ascii="Times New Roman" w:hAnsi="Times New Roman" w:cs="Times New Roman"/>
          <w:sz w:val="24"/>
          <w:szCs w:val="24"/>
        </w:rPr>
        <w:t xml:space="preserve">обобщений, содержащихся в работах отечественных и зарубежных богословов, психологов и философов: митрополита Московского Филарета, святителя Феофана Затворника, святителя Игнатия Кавказского (Брянчанинова), протоиерея  </w:t>
      </w:r>
      <w:r w:rsidR="006214DA" w:rsidRPr="006214DA">
        <w:rPr>
          <w:rFonts w:ascii="Times New Roman" w:hAnsi="Times New Roman" w:cs="Times New Roman"/>
          <w:sz w:val="24"/>
          <w:szCs w:val="24"/>
        </w:rPr>
        <w:t>Сергия Булгакова, протоиерея Георгия Фроловского, А.Ф. Лосева, С.Н.Трубецкого и К.Г. Юнга.</w:t>
      </w:r>
      <w:r w:rsidRPr="006214DA">
        <w:rPr>
          <w:rFonts w:ascii="Times New Roman" w:hAnsi="Times New Roman" w:cs="Times New Roman"/>
          <w:sz w:val="24"/>
          <w:szCs w:val="24"/>
        </w:rPr>
        <w:t xml:space="preserve"> Данный курс предпо</w:t>
      </w:r>
      <w:r w:rsidRPr="006214DA">
        <w:rPr>
          <w:rFonts w:ascii="Times New Roman" w:hAnsi="Times New Roman" w:cs="Times New Roman"/>
          <w:sz w:val="24"/>
          <w:szCs w:val="24"/>
        </w:rPr>
        <w:softHyphen/>
        <w:t>лагает посещение лекций и знание излагаемого на них материала, а также посещение семи</w:t>
      </w:r>
      <w:r w:rsidRPr="006214DA">
        <w:rPr>
          <w:rFonts w:ascii="Times New Roman" w:hAnsi="Times New Roman" w:cs="Times New Roman"/>
          <w:sz w:val="24"/>
          <w:szCs w:val="24"/>
        </w:rPr>
        <w:softHyphen/>
        <w:t xml:space="preserve">нарских занятий, на которых анализируются различные аспекты </w:t>
      </w:r>
      <w:r w:rsidR="006214DA" w:rsidRPr="006214DA">
        <w:rPr>
          <w:rFonts w:ascii="Times New Roman" w:hAnsi="Times New Roman" w:cs="Times New Roman"/>
          <w:sz w:val="24"/>
          <w:szCs w:val="24"/>
        </w:rPr>
        <w:t>нравственного воспитания</w:t>
      </w:r>
      <w:r w:rsidRPr="006214DA">
        <w:rPr>
          <w:rFonts w:ascii="Times New Roman" w:hAnsi="Times New Roman" w:cs="Times New Roman"/>
          <w:sz w:val="24"/>
          <w:szCs w:val="24"/>
        </w:rPr>
        <w:t>.</w:t>
      </w:r>
    </w:p>
    <w:p w:rsidR="00FC72E1" w:rsidRPr="006214DA" w:rsidRDefault="00FC72E1" w:rsidP="00BC7440">
      <w:pPr>
        <w:spacing w:after="0" w:line="413" w:lineRule="exact"/>
        <w:ind w:firstLine="760"/>
        <w:jc w:val="both"/>
        <w:rPr>
          <w:rFonts w:ascii="Times New Roman" w:hAnsi="Times New Roman" w:cs="Times New Roman"/>
          <w:sz w:val="24"/>
          <w:szCs w:val="24"/>
        </w:rPr>
      </w:pPr>
    </w:p>
    <w:p w:rsidR="008C65D7" w:rsidRPr="006214DA" w:rsidRDefault="00FC72E1" w:rsidP="00BC7440">
      <w:pPr>
        <w:spacing w:after="0" w:line="413" w:lineRule="exact"/>
        <w:ind w:firstLine="760"/>
        <w:jc w:val="both"/>
        <w:rPr>
          <w:rFonts w:ascii="Times New Roman" w:hAnsi="Times New Roman" w:cs="Times New Roman"/>
          <w:sz w:val="24"/>
          <w:szCs w:val="24"/>
        </w:rPr>
      </w:pPr>
      <w:r>
        <w:rPr>
          <w:rFonts w:ascii="Times New Roman" w:hAnsi="Times New Roman" w:cs="Times New Roman"/>
          <w:sz w:val="24"/>
          <w:szCs w:val="24"/>
        </w:rPr>
        <w:t xml:space="preserve">Студент </w:t>
      </w:r>
      <w:r w:rsidR="008C65D7" w:rsidRPr="006214DA">
        <w:rPr>
          <w:rFonts w:ascii="Times New Roman" w:hAnsi="Times New Roman" w:cs="Times New Roman"/>
          <w:sz w:val="24"/>
          <w:szCs w:val="24"/>
        </w:rPr>
        <w:t xml:space="preserve"> должен обладать следующими компетенциями (К):</w:t>
      </w:r>
    </w:p>
    <w:p w:rsidR="008C65D7" w:rsidRPr="006214DA" w:rsidRDefault="006214DA" w:rsidP="00BC7440">
      <w:pPr>
        <w:spacing w:after="0" w:line="413" w:lineRule="exact"/>
        <w:ind w:firstLine="760"/>
        <w:jc w:val="both"/>
        <w:rPr>
          <w:rFonts w:ascii="Times New Roman" w:hAnsi="Times New Roman" w:cs="Times New Roman"/>
          <w:sz w:val="24"/>
          <w:szCs w:val="24"/>
        </w:rPr>
      </w:pPr>
      <w:r>
        <w:rPr>
          <w:rFonts w:ascii="Times New Roman" w:hAnsi="Times New Roman" w:cs="Times New Roman"/>
          <w:sz w:val="24"/>
          <w:szCs w:val="24"/>
        </w:rPr>
        <w:t>а</w:t>
      </w:r>
      <w:r w:rsidR="008C65D7" w:rsidRPr="006214DA">
        <w:rPr>
          <w:rFonts w:ascii="Times New Roman" w:hAnsi="Times New Roman" w:cs="Times New Roman"/>
          <w:sz w:val="24"/>
          <w:szCs w:val="24"/>
        </w:rPr>
        <w:t>) компетенции в области церковного образа жизни:</w:t>
      </w:r>
    </w:p>
    <w:p w:rsidR="008C65D7" w:rsidRPr="006214DA" w:rsidRDefault="008C65D7" w:rsidP="00B11743">
      <w:pPr>
        <w:widowControl w:val="0"/>
        <w:numPr>
          <w:ilvl w:val="0"/>
          <w:numId w:val="4"/>
        </w:numPr>
        <w:tabs>
          <w:tab w:val="left" w:pos="830"/>
        </w:tabs>
        <w:spacing w:after="0" w:line="413" w:lineRule="exact"/>
        <w:ind w:left="580"/>
        <w:jc w:val="both"/>
        <w:rPr>
          <w:rFonts w:ascii="Times New Roman" w:hAnsi="Times New Roman" w:cs="Times New Roman"/>
          <w:sz w:val="24"/>
          <w:szCs w:val="24"/>
        </w:rPr>
      </w:pPr>
      <w:r w:rsidRPr="006214DA">
        <w:rPr>
          <w:rFonts w:ascii="Times New Roman" w:hAnsi="Times New Roman" w:cs="Times New Roman"/>
          <w:sz w:val="24"/>
          <w:szCs w:val="24"/>
        </w:rPr>
        <w:t>сознательно участвовать в церковных таинствах и обрядах (К-1);</w:t>
      </w:r>
    </w:p>
    <w:p w:rsidR="008C65D7" w:rsidRPr="006214DA" w:rsidRDefault="008C65D7" w:rsidP="00B11743">
      <w:pPr>
        <w:widowControl w:val="0"/>
        <w:numPr>
          <w:ilvl w:val="0"/>
          <w:numId w:val="4"/>
        </w:numPr>
        <w:tabs>
          <w:tab w:val="left" w:pos="830"/>
        </w:tabs>
        <w:spacing w:after="0" w:line="413" w:lineRule="exact"/>
        <w:ind w:left="580"/>
        <w:jc w:val="both"/>
        <w:rPr>
          <w:rFonts w:ascii="Times New Roman" w:hAnsi="Times New Roman" w:cs="Times New Roman"/>
          <w:sz w:val="24"/>
          <w:szCs w:val="24"/>
        </w:rPr>
      </w:pPr>
      <w:r w:rsidRPr="006214DA">
        <w:rPr>
          <w:rFonts w:ascii="Times New Roman" w:hAnsi="Times New Roman" w:cs="Times New Roman"/>
          <w:sz w:val="24"/>
          <w:szCs w:val="24"/>
        </w:rPr>
        <w:t>соблюдать церковную традицию в общении, образе жизни, быту (К-2);</w:t>
      </w:r>
    </w:p>
    <w:p w:rsidR="008C65D7" w:rsidRPr="006214DA" w:rsidRDefault="008C65D7" w:rsidP="00B11743">
      <w:pPr>
        <w:widowControl w:val="0"/>
        <w:numPr>
          <w:ilvl w:val="0"/>
          <w:numId w:val="4"/>
        </w:numPr>
        <w:tabs>
          <w:tab w:val="left" w:pos="830"/>
        </w:tabs>
        <w:spacing w:after="0" w:line="413" w:lineRule="exact"/>
        <w:ind w:left="580"/>
        <w:jc w:val="both"/>
        <w:rPr>
          <w:rFonts w:ascii="Times New Roman" w:hAnsi="Times New Roman" w:cs="Times New Roman"/>
          <w:sz w:val="24"/>
          <w:szCs w:val="24"/>
        </w:rPr>
      </w:pPr>
      <w:r w:rsidRPr="006214DA">
        <w:rPr>
          <w:rFonts w:ascii="Times New Roman" w:hAnsi="Times New Roman" w:cs="Times New Roman"/>
          <w:sz w:val="24"/>
          <w:szCs w:val="24"/>
        </w:rPr>
        <w:t>преломлять духовные знания в личный духовный опыт (К-3);</w:t>
      </w:r>
    </w:p>
    <w:p w:rsidR="008C65D7" w:rsidRPr="006214DA" w:rsidRDefault="008C65D7" w:rsidP="00B11743">
      <w:pPr>
        <w:widowControl w:val="0"/>
        <w:numPr>
          <w:ilvl w:val="0"/>
          <w:numId w:val="4"/>
        </w:numPr>
        <w:tabs>
          <w:tab w:val="left" w:pos="792"/>
        </w:tabs>
        <w:spacing w:after="0" w:line="413" w:lineRule="exact"/>
        <w:ind w:firstLine="580"/>
        <w:rPr>
          <w:rFonts w:ascii="Times New Roman" w:hAnsi="Times New Roman" w:cs="Times New Roman"/>
          <w:sz w:val="24"/>
          <w:szCs w:val="24"/>
        </w:rPr>
      </w:pPr>
      <w:r w:rsidRPr="006214DA">
        <w:rPr>
          <w:rFonts w:ascii="Times New Roman" w:hAnsi="Times New Roman" w:cs="Times New Roman"/>
          <w:sz w:val="24"/>
          <w:szCs w:val="24"/>
        </w:rPr>
        <w:t>стремиться к совершенствованию в христианском благочестии на протяжении всей жизни (К-4);</w:t>
      </w:r>
    </w:p>
    <w:p w:rsidR="008C65D7" w:rsidRPr="006214DA" w:rsidRDefault="008C65D7" w:rsidP="00B11743">
      <w:pPr>
        <w:widowControl w:val="0"/>
        <w:numPr>
          <w:ilvl w:val="0"/>
          <w:numId w:val="4"/>
        </w:numPr>
        <w:tabs>
          <w:tab w:val="left" w:pos="830"/>
        </w:tabs>
        <w:spacing w:after="0" w:line="413" w:lineRule="exact"/>
        <w:ind w:left="580"/>
        <w:jc w:val="both"/>
        <w:rPr>
          <w:rFonts w:ascii="Times New Roman" w:hAnsi="Times New Roman" w:cs="Times New Roman"/>
          <w:sz w:val="24"/>
          <w:szCs w:val="24"/>
        </w:rPr>
      </w:pPr>
      <w:r w:rsidRPr="006214DA">
        <w:rPr>
          <w:rFonts w:ascii="Times New Roman" w:hAnsi="Times New Roman" w:cs="Times New Roman"/>
          <w:sz w:val="24"/>
          <w:szCs w:val="24"/>
        </w:rPr>
        <w:t>иметь привычку к самооценке и самоконтролю (К-5);</w:t>
      </w:r>
    </w:p>
    <w:p w:rsidR="007E6818" w:rsidRPr="006214DA" w:rsidRDefault="006214DA" w:rsidP="006214DA">
      <w:pPr>
        <w:spacing w:after="0" w:line="413" w:lineRule="exact"/>
        <w:ind w:left="580"/>
        <w:jc w:val="both"/>
        <w:rPr>
          <w:rFonts w:ascii="Times New Roman" w:hAnsi="Times New Roman" w:cs="Times New Roman"/>
          <w:sz w:val="24"/>
          <w:szCs w:val="24"/>
        </w:rPr>
      </w:pPr>
      <w:r>
        <w:rPr>
          <w:rFonts w:ascii="Times New Roman" w:hAnsi="Times New Roman" w:cs="Times New Roman"/>
          <w:sz w:val="24"/>
          <w:szCs w:val="24"/>
        </w:rPr>
        <w:t xml:space="preserve">     в</w:t>
      </w:r>
      <w:r w:rsidR="007E6818" w:rsidRPr="006214DA">
        <w:rPr>
          <w:rFonts w:ascii="Times New Roman" w:hAnsi="Times New Roman" w:cs="Times New Roman"/>
          <w:sz w:val="24"/>
          <w:szCs w:val="24"/>
        </w:rPr>
        <w:t>)  компетенции в области миссионерского образования:</w:t>
      </w:r>
    </w:p>
    <w:p w:rsidR="007E6818" w:rsidRPr="006214DA" w:rsidRDefault="007E6818" w:rsidP="00B11743">
      <w:pPr>
        <w:widowControl w:val="0"/>
        <w:numPr>
          <w:ilvl w:val="0"/>
          <w:numId w:val="4"/>
        </w:numPr>
        <w:tabs>
          <w:tab w:val="left" w:pos="786"/>
        </w:tabs>
        <w:spacing w:after="0" w:line="413" w:lineRule="exact"/>
        <w:ind w:firstLine="580"/>
        <w:jc w:val="both"/>
        <w:rPr>
          <w:rFonts w:ascii="Times New Roman" w:hAnsi="Times New Roman" w:cs="Times New Roman"/>
          <w:sz w:val="24"/>
          <w:szCs w:val="24"/>
        </w:rPr>
      </w:pPr>
      <w:r w:rsidRPr="006214DA">
        <w:rPr>
          <w:rFonts w:ascii="Times New Roman" w:hAnsi="Times New Roman" w:cs="Times New Roman"/>
          <w:sz w:val="24"/>
          <w:szCs w:val="24"/>
        </w:rPr>
        <w:t>применять традиции и методы православной педагогики и христианской антрополо</w:t>
      </w:r>
      <w:r w:rsidRPr="006214DA">
        <w:rPr>
          <w:rFonts w:ascii="Times New Roman" w:hAnsi="Times New Roman" w:cs="Times New Roman"/>
          <w:sz w:val="24"/>
          <w:szCs w:val="24"/>
        </w:rPr>
        <w:softHyphen/>
        <w:t>гии в педагогической деятельности (К-14);</w:t>
      </w:r>
    </w:p>
    <w:p w:rsidR="007E6818" w:rsidRPr="006214DA" w:rsidRDefault="007E6818" w:rsidP="00B11743">
      <w:pPr>
        <w:widowControl w:val="0"/>
        <w:numPr>
          <w:ilvl w:val="0"/>
          <w:numId w:val="4"/>
        </w:numPr>
        <w:tabs>
          <w:tab w:val="left" w:pos="786"/>
        </w:tabs>
        <w:spacing w:after="0" w:line="413" w:lineRule="exact"/>
        <w:ind w:firstLine="580"/>
        <w:jc w:val="both"/>
        <w:rPr>
          <w:rFonts w:ascii="Times New Roman" w:hAnsi="Times New Roman" w:cs="Times New Roman"/>
          <w:sz w:val="24"/>
          <w:szCs w:val="24"/>
        </w:rPr>
      </w:pPr>
      <w:r w:rsidRPr="006214DA">
        <w:rPr>
          <w:rFonts w:ascii="Times New Roman" w:hAnsi="Times New Roman" w:cs="Times New Roman"/>
          <w:sz w:val="24"/>
          <w:szCs w:val="24"/>
        </w:rPr>
        <w:t>решать задачи воспитания и духовно-нравственного развития личностей адресатов миссии (К-15);</w:t>
      </w:r>
    </w:p>
    <w:p w:rsidR="007E6818" w:rsidRPr="006214DA" w:rsidRDefault="007E6818" w:rsidP="00B11743">
      <w:pPr>
        <w:widowControl w:val="0"/>
        <w:numPr>
          <w:ilvl w:val="0"/>
          <w:numId w:val="4"/>
        </w:numPr>
        <w:tabs>
          <w:tab w:val="left" w:pos="791"/>
        </w:tabs>
        <w:spacing w:after="0" w:line="413" w:lineRule="exact"/>
        <w:ind w:firstLine="580"/>
        <w:jc w:val="both"/>
        <w:rPr>
          <w:rFonts w:ascii="Times New Roman" w:hAnsi="Times New Roman" w:cs="Times New Roman"/>
          <w:sz w:val="24"/>
          <w:szCs w:val="24"/>
        </w:rPr>
      </w:pPr>
      <w:r w:rsidRPr="006214DA">
        <w:rPr>
          <w:rFonts w:ascii="Times New Roman" w:hAnsi="Times New Roman" w:cs="Times New Roman"/>
          <w:sz w:val="24"/>
          <w:szCs w:val="24"/>
        </w:rPr>
        <w:t>разрабатывать и реализовывать миссионерские образовательные программы для раз</w:t>
      </w:r>
      <w:r w:rsidRPr="006214DA">
        <w:rPr>
          <w:rFonts w:ascii="Times New Roman" w:hAnsi="Times New Roman" w:cs="Times New Roman"/>
          <w:sz w:val="24"/>
          <w:szCs w:val="24"/>
        </w:rPr>
        <w:softHyphen/>
        <w:t>личных возрастных категорий адресатов миссии (К-16);</w:t>
      </w:r>
    </w:p>
    <w:p w:rsidR="007E6818" w:rsidRPr="006214DA" w:rsidRDefault="006214DA" w:rsidP="007E6818">
      <w:pPr>
        <w:spacing w:after="0" w:line="413" w:lineRule="exact"/>
        <w:ind w:firstLine="580"/>
        <w:jc w:val="both"/>
        <w:rPr>
          <w:rFonts w:ascii="Times New Roman" w:hAnsi="Times New Roman" w:cs="Times New Roman"/>
          <w:sz w:val="24"/>
          <w:szCs w:val="24"/>
        </w:rPr>
      </w:pPr>
      <w:r>
        <w:rPr>
          <w:rFonts w:ascii="Times New Roman" w:hAnsi="Times New Roman" w:cs="Times New Roman"/>
          <w:sz w:val="24"/>
          <w:szCs w:val="24"/>
        </w:rPr>
        <w:t xml:space="preserve">      с</w:t>
      </w:r>
      <w:r w:rsidR="007E6818" w:rsidRPr="006214DA">
        <w:rPr>
          <w:rFonts w:ascii="Times New Roman" w:hAnsi="Times New Roman" w:cs="Times New Roman"/>
          <w:sz w:val="24"/>
          <w:szCs w:val="24"/>
        </w:rPr>
        <w:t>) компетенции в области организаторской деятельности:</w:t>
      </w:r>
    </w:p>
    <w:p w:rsidR="007E6818" w:rsidRPr="006214DA" w:rsidRDefault="007E6818" w:rsidP="00B11743">
      <w:pPr>
        <w:widowControl w:val="0"/>
        <w:numPr>
          <w:ilvl w:val="0"/>
          <w:numId w:val="4"/>
        </w:numPr>
        <w:tabs>
          <w:tab w:val="left" w:pos="786"/>
        </w:tabs>
        <w:spacing w:after="0" w:line="413" w:lineRule="exact"/>
        <w:ind w:firstLine="580"/>
        <w:jc w:val="both"/>
        <w:rPr>
          <w:rFonts w:ascii="Times New Roman" w:hAnsi="Times New Roman" w:cs="Times New Roman"/>
          <w:sz w:val="24"/>
          <w:szCs w:val="24"/>
        </w:rPr>
      </w:pPr>
      <w:r w:rsidRPr="006214DA">
        <w:rPr>
          <w:rFonts w:ascii="Times New Roman" w:hAnsi="Times New Roman" w:cs="Times New Roman"/>
          <w:sz w:val="24"/>
          <w:szCs w:val="24"/>
        </w:rPr>
        <w:t>планировать и организовывать миссионерское служение на приходах и/или благочиниях (К-17);</w:t>
      </w:r>
    </w:p>
    <w:p w:rsidR="007E6818" w:rsidRPr="006214DA" w:rsidRDefault="007E6818" w:rsidP="00B11743">
      <w:pPr>
        <w:widowControl w:val="0"/>
        <w:numPr>
          <w:ilvl w:val="0"/>
          <w:numId w:val="4"/>
        </w:numPr>
        <w:tabs>
          <w:tab w:val="left" w:pos="786"/>
        </w:tabs>
        <w:spacing w:after="0" w:line="413" w:lineRule="exact"/>
        <w:ind w:firstLine="580"/>
        <w:jc w:val="both"/>
        <w:rPr>
          <w:rFonts w:ascii="Times New Roman" w:hAnsi="Times New Roman" w:cs="Times New Roman"/>
          <w:sz w:val="24"/>
          <w:szCs w:val="24"/>
        </w:rPr>
      </w:pPr>
      <w:r w:rsidRPr="006214DA">
        <w:rPr>
          <w:rFonts w:ascii="Times New Roman" w:hAnsi="Times New Roman" w:cs="Times New Roman"/>
          <w:sz w:val="24"/>
          <w:szCs w:val="24"/>
        </w:rPr>
        <w:t>организовывать мероприятия в области миссионерского служения на приходе и/или благочинии (К-18);</w:t>
      </w:r>
    </w:p>
    <w:p w:rsidR="00FC72E1" w:rsidRDefault="006214DA" w:rsidP="00BC7440">
      <w:pPr>
        <w:spacing w:line="413" w:lineRule="exact"/>
        <w:ind w:left="580"/>
        <w:jc w:val="both"/>
        <w:rPr>
          <w:rFonts w:ascii="Times New Roman" w:hAnsi="Times New Roman" w:cs="Times New Roman"/>
          <w:b/>
          <w:sz w:val="24"/>
          <w:szCs w:val="24"/>
        </w:rPr>
      </w:pPr>
      <w:r w:rsidRPr="006214DA">
        <w:rPr>
          <w:rFonts w:ascii="Times New Roman" w:hAnsi="Times New Roman" w:cs="Times New Roman"/>
          <w:sz w:val="24"/>
          <w:szCs w:val="24"/>
        </w:rPr>
        <w:t xml:space="preserve">- </w:t>
      </w:r>
      <w:r w:rsidR="007E6818" w:rsidRPr="006214DA">
        <w:rPr>
          <w:rFonts w:ascii="Times New Roman" w:hAnsi="Times New Roman" w:cs="Times New Roman"/>
          <w:sz w:val="24"/>
          <w:szCs w:val="24"/>
        </w:rPr>
        <w:t>решать конкретные задачи, в том числе коллективно</w:t>
      </w:r>
      <w:r w:rsidRPr="006214DA">
        <w:rPr>
          <w:rFonts w:ascii="Times New Roman" w:hAnsi="Times New Roman" w:cs="Times New Roman"/>
          <w:sz w:val="24"/>
          <w:szCs w:val="24"/>
        </w:rPr>
        <w:t xml:space="preserve"> </w:t>
      </w:r>
      <w:r w:rsidR="007E6818" w:rsidRPr="006214DA">
        <w:rPr>
          <w:rFonts w:ascii="Times New Roman" w:hAnsi="Times New Roman" w:cs="Times New Roman"/>
          <w:sz w:val="24"/>
          <w:szCs w:val="24"/>
        </w:rPr>
        <w:t>(К-19).</w:t>
      </w:r>
      <w:r w:rsidR="007E6818" w:rsidRPr="006214DA">
        <w:rPr>
          <w:rFonts w:ascii="Times New Roman" w:hAnsi="Times New Roman" w:cs="Times New Roman"/>
          <w:b/>
          <w:sz w:val="24"/>
          <w:szCs w:val="24"/>
        </w:rPr>
        <w:t xml:space="preserve">   </w:t>
      </w:r>
    </w:p>
    <w:p w:rsidR="007E6818" w:rsidRPr="006214DA" w:rsidRDefault="007E6818" w:rsidP="00BC7440">
      <w:pPr>
        <w:spacing w:line="413" w:lineRule="exact"/>
        <w:ind w:left="580"/>
        <w:jc w:val="both"/>
        <w:rPr>
          <w:rFonts w:ascii="Times New Roman" w:hAnsi="Times New Roman" w:cs="Times New Roman"/>
          <w:b/>
          <w:sz w:val="24"/>
          <w:szCs w:val="24"/>
        </w:rPr>
      </w:pPr>
      <w:r w:rsidRPr="006214DA">
        <w:rPr>
          <w:rFonts w:ascii="Times New Roman" w:hAnsi="Times New Roman" w:cs="Times New Roman"/>
          <w:b/>
          <w:sz w:val="24"/>
          <w:szCs w:val="24"/>
        </w:rPr>
        <w:t xml:space="preserve"> 4.</w:t>
      </w:r>
      <w:r w:rsidR="00FC72E1">
        <w:rPr>
          <w:rFonts w:ascii="Times New Roman" w:hAnsi="Times New Roman" w:cs="Times New Roman"/>
          <w:b/>
          <w:sz w:val="24"/>
          <w:szCs w:val="24"/>
        </w:rPr>
        <w:t xml:space="preserve"> </w:t>
      </w:r>
      <w:r w:rsidRPr="006214DA">
        <w:rPr>
          <w:rFonts w:ascii="Times New Roman" w:hAnsi="Times New Roman" w:cs="Times New Roman"/>
          <w:b/>
          <w:sz w:val="24"/>
          <w:szCs w:val="24"/>
        </w:rPr>
        <w:t>Образовательные технологии</w:t>
      </w:r>
    </w:p>
    <w:p w:rsidR="007E6818" w:rsidRPr="006214DA" w:rsidRDefault="007E6818" w:rsidP="007E6818">
      <w:pPr>
        <w:spacing w:after="0" w:line="413" w:lineRule="exact"/>
        <w:jc w:val="both"/>
        <w:rPr>
          <w:rFonts w:ascii="Times New Roman" w:hAnsi="Times New Roman" w:cs="Times New Roman"/>
          <w:sz w:val="24"/>
          <w:szCs w:val="24"/>
        </w:rPr>
      </w:pPr>
      <w:r w:rsidRPr="006214DA">
        <w:rPr>
          <w:rFonts w:ascii="Times New Roman" w:hAnsi="Times New Roman" w:cs="Times New Roman"/>
          <w:sz w:val="24"/>
          <w:szCs w:val="24"/>
        </w:rPr>
        <w:t>Рекомендуется использование традиционных лекции и семинаров. При проведении лекций рекомендуется составление видеопрезентаций. Рекомендуется также применение по</w:t>
      </w:r>
      <w:r w:rsidRPr="006214DA">
        <w:rPr>
          <w:rFonts w:ascii="Times New Roman" w:hAnsi="Times New Roman" w:cs="Times New Roman"/>
          <w:sz w:val="24"/>
          <w:szCs w:val="24"/>
        </w:rPr>
        <w:softHyphen/>
        <w:t xml:space="preserve">искового </w:t>
      </w:r>
      <w:r w:rsidR="005E688E" w:rsidRPr="006214DA">
        <w:rPr>
          <w:rFonts w:ascii="Times New Roman" w:hAnsi="Times New Roman" w:cs="Times New Roman"/>
          <w:sz w:val="24"/>
          <w:szCs w:val="24"/>
        </w:rPr>
        <w:t>и исследовательского методов.</w:t>
      </w:r>
    </w:p>
    <w:p w:rsidR="005F34AA" w:rsidRPr="006214DA" w:rsidRDefault="005F34AA" w:rsidP="007E6818">
      <w:pPr>
        <w:spacing w:after="0" w:line="413" w:lineRule="exact"/>
        <w:jc w:val="both"/>
        <w:rPr>
          <w:rFonts w:ascii="Times New Roman" w:hAnsi="Times New Roman" w:cs="Times New Roman"/>
          <w:sz w:val="24"/>
          <w:szCs w:val="24"/>
        </w:rPr>
      </w:pPr>
    </w:p>
    <w:tbl>
      <w:tblPr>
        <w:tblpPr w:leftFromText="180" w:rightFromText="180" w:vertAnchor="text" w:horzAnchor="margin" w:tblpY="896"/>
        <w:tblOverlap w:val="never"/>
        <w:tblW w:w="9514" w:type="dxa"/>
        <w:tblLayout w:type="fixed"/>
        <w:tblCellMar>
          <w:left w:w="10" w:type="dxa"/>
          <w:right w:w="10" w:type="dxa"/>
        </w:tblCellMar>
        <w:tblLook w:val="0000"/>
      </w:tblPr>
      <w:tblGrid>
        <w:gridCol w:w="6528"/>
        <w:gridCol w:w="710"/>
        <w:gridCol w:w="749"/>
        <w:gridCol w:w="754"/>
        <w:gridCol w:w="773"/>
      </w:tblGrid>
      <w:tr w:rsidR="007E6818" w:rsidTr="0000084E">
        <w:trPr>
          <w:trHeight w:hRule="exact" w:val="326"/>
        </w:trPr>
        <w:tc>
          <w:tcPr>
            <w:tcW w:w="6528" w:type="dxa"/>
            <w:vMerge w:val="restart"/>
            <w:tcBorders>
              <w:top w:val="single" w:sz="4" w:space="0" w:color="auto"/>
              <w:left w:val="single" w:sz="4" w:space="0" w:color="auto"/>
            </w:tcBorders>
            <w:shd w:val="clear" w:color="auto" w:fill="FFFFFF"/>
          </w:tcPr>
          <w:p w:rsidR="007E6818" w:rsidRDefault="007E6818" w:rsidP="007E6818">
            <w:pPr>
              <w:spacing w:after="0" w:line="240" w:lineRule="exact"/>
              <w:ind w:left="2140"/>
            </w:pPr>
            <w:r>
              <w:rPr>
                <w:rStyle w:val="21"/>
                <w:rFonts w:eastAsiaTheme="minorEastAsia"/>
              </w:rPr>
              <w:lastRenderedPageBreak/>
              <w:t>Раздел, тема дисциплины</w:t>
            </w:r>
          </w:p>
        </w:tc>
        <w:tc>
          <w:tcPr>
            <w:tcW w:w="2986" w:type="dxa"/>
            <w:gridSpan w:val="4"/>
            <w:tcBorders>
              <w:top w:val="single" w:sz="4" w:space="0" w:color="auto"/>
              <w:left w:val="single" w:sz="4" w:space="0" w:color="auto"/>
              <w:right w:val="single" w:sz="4" w:space="0" w:color="auto"/>
            </w:tcBorders>
            <w:shd w:val="clear" w:color="auto" w:fill="FFFFFF"/>
            <w:vAlign w:val="bottom"/>
          </w:tcPr>
          <w:p w:rsidR="007E6818" w:rsidRDefault="007E6818" w:rsidP="007E6818">
            <w:pPr>
              <w:spacing w:after="0" w:line="240" w:lineRule="exact"/>
            </w:pPr>
            <w:r>
              <w:rPr>
                <w:rStyle w:val="21"/>
                <w:rFonts w:eastAsiaTheme="minorEastAsia"/>
              </w:rPr>
              <w:t>Количество часов</w:t>
            </w:r>
          </w:p>
        </w:tc>
      </w:tr>
      <w:tr w:rsidR="007E6818" w:rsidTr="0000084E">
        <w:trPr>
          <w:trHeight w:hRule="exact" w:val="408"/>
        </w:trPr>
        <w:tc>
          <w:tcPr>
            <w:tcW w:w="6528" w:type="dxa"/>
            <w:vMerge/>
            <w:tcBorders>
              <w:left w:val="single" w:sz="4" w:space="0" w:color="auto"/>
            </w:tcBorders>
            <w:shd w:val="clear" w:color="auto" w:fill="FFFFFF"/>
          </w:tcPr>
          <w:p w:rsidR="007E6818" w:rsidRDefault="007E6818" w:rsidP="007E6818">
            <w:pPr>
              <w:spacing w:after="0"/>
            </w:pPr>
          </w:p>
        </w:tc>
        <w:tc>
          <w:tcPr>
            <w:tcW w:w="1459" w:type="dxa"/>
            <w:gridSpan w:val="2"/>
            <w:tcBorders>
              <w:top w:val="single" w:sz="4" w:space="0" w:color="auto"/>
              <w:left w:val="single" w:sz="4" w:space="0" w:color="auto"/>
            </w:tcBorders>
            <w:shd w:val="clear" w:color="auto" w:fill="FFFFFF"/>
            <w:vAlign w:val="bottom"/>
          </w:tcPr>
          <w:p w:rsidR="007E6818" w:rsidRDefault="007E6818" w:rsidP="007E6818">
            <w:pPr>
              <w:spacing w:after="0" w:line="240" w:lineRule="exact"/>
              <w:ind w:left="140"/>
            </w:pPr>
            <w:r>
              <w:rPr>
                <w:rStyle w:val="21"/>
                <w:rFonts w:eastAsiaTheme="minorEastAsia"/>
              </w:rPr>
              <w:t>Аудиторные</w:t>
            </w:r>
          </w:p>
        </w:tc>
        <w:tc>
          <w:tcPr>
            <w:tcW w:w="754" w:type="dxa"/>
            <w:vMerge w:val="restart"/>
            <w:tcBorders>
              <w:top w:val="single" w:sz="4" w:space="0" w:color="auto"/>
              <w:left w:val="single" w:sz="4" w:space="0" w:color="auto"/>
            </w:tcBorders>
            <w:shd w:val="clear" w:color="auto" w:fill="FFFFFF"/>
            <w:textDirection w:val="btLr"/>
          </w:tcPr>
          <w:p w:rsidR="007E6818" w:rsidRDefault="007E6818" w:rsidP="007E6818">
            <w:pPr>
              <w:spacing w:after="0" w:line="240" w:lineRule="exact"/>
            </w:pPr>
            <w:r>
              <w:rPr>
                <w:rStyle w:val="21"/>
                <w:rFonts w:eastAsiaTheme="minorEastAsia"/>
              </w:rPr>
              <w:t>Самост. работа</w:t>
            </w:r>
          </w:p>
        </w:tc>
        <w:tc>
          <w:tcPr>
            <w:tcW w:w="773" w:type="dxa"/>
            <w:vMerge w:val="restart"/>
            <w:tcBorders>
              <w:top w:val="single" w:sz="4" w:space="0" w:color="auto"/>
              <w:left w:val="single" w:sz="4" w:space="0" w:color="auto"/>
              <w:right w:val="single" w:sz="4" w:space="0" w:color="auto"/>
            </w:tcBorders>
            <w:shd w:val="clear" w:color="auto" w:fill="FFFFFF"/>
            <w:textDirection w:val="btLr"/>
          </w:tcPr>
          <w:p w:rsidR="007E6818" w:rsidRDefault="007E6818" w:rsidP="007E6818">
            <w:pPr>
              <w:spacing w:after="0" w:line="240" w:lineRule="exact"/>
            </w:pPr>
            <w:r>
              <w:rPr>
                <w:rStyle w:val="21"/>
                <w:rFonts w:eastAsiaTheme="minorEastAsia"/>
              </w:rPr>
              <w:t>Всего</w:t>
            </w:r>
          </w:p>
        </w:tc>
      </w:tr>
      <w:tr w:rsidR="007E6818" w:rsidTr="0000084E">
        <w:trPr>
          <w:trHeight w:hRule="exact" w:val="1848"/>
        </w:trPr>
        <w:tc>
          <w:tcPr>
            <w:tcW w:w="6528" w:type="dxa"/>
            <w:vMerge/>
            <w:tcBorders>
              <w:left w:val="single" w:sz="4" w:space="0" w:color="auto"/>
            </w:tcBorders>
            <w:shd w:val="clear" w:color="auto" w:fill="FFFFFF"/>
          </w:tcPr>
          <w:p w:rsidR="007E6818" w:rsidRDefault="007E6818" w:rsidP="007E6818">
            <w:pPr>
              <w:spacing w:after="0"/>
            </w:pPr>
          </w:p>
        </w:tc>
        <w:tc>
          <w:tcPr>
            <w:tcW w:w="710" w:type="dxa"/>
            <w:tcBorders>
              <w:top w:val="single" w:sz="4" w:space="0" w:color="auto"/>
              <w:left w:val="single" w:sz="4" w:space="0" w:color="auto"/>
            </w:tcBorders>
            <w:shd w:val="clear" w:color="auto" w:fill="FFFFFF"/>
            <w:textDirection w:val="btLr"/>
          </w:tcPr>
          <w:p w:rsidR="007E6818" w:rsidRDefault="007E6818" w:rsidP="007E6818">
            <w:pPr>
              <w:spacing w:after="0" w:line="240" w:lineRule="exact"/>
              <w:ind w:left="740"/>
            </w:pPr>
            <w:r>
              <w:rPr>
                <w:rStyle w:val="21"/>
                <w:rFonts w:eastAsiaTheme="minorEastAsia"/>
              </w:rPr>
              <w:t>Лекции</w:t>
            </w:r>
          </w:p>
        </w:tc>
        <w:tc>
          <w:tcPr>
            <w:tcW w:w="749" w:type="dxa"/>
            <w:tcBorders>
              <w:top w:val="single" w:sz="4" w:space="0" w:color="auto"/>
              <w:left w:val="single" w:sz="4" w:space="0" w:color="auto"/>
            </w:tcBorders>
            <w:shd w:val="clear" w:color="auto" w:fill="FFFFFF"/>
            <w:textDirection w:val="btLr"/>
          </w:tcPr>
          <w:p w:rsidR="007E6818" w:rsidRDefault="007E6818" w:rsidP="007E6818">
            <w:pPr>
              <w:spacing w:after="0" w:line="259" w:lineRule="exact"/>
            </w:pPr>
            <w:r>
              <w:rPr>
                <w:rStyle w:val="21"/>
                <w:rFonts w:eastAsiaTheme="minorEastAsia"/>
              </w:rPr>
              <w:t>Семинары, практич.занятия</w:t>
            </w:r>
          </w:p>
        </w:tc>
        <w:tc>
          <w:tcPr>
            <w:tcW w:w="754" w:type="dxa"/>
            <w:vMerge/>
            <w:tcBorders>
              <w:left w:val="single" w:sz="4" w:space="0" w:color="auto"/>
            </w:tcBorders>
            <w:shd w:val="clear" w:color="auto" w:fill="FFFFFF"/>
            <w:textDirection w:val="btLr"/>
          </w:tcPr>
          <w:p w:rsidR="007E6818" w:rsidRDefault="007E6818" w:rsidP="007E6818">
            <w:pPr>
              <w:spacing w:after="0"/>
            </w:pPr>
          </w:p>
        </w:tc>
        <w:tc>
          <w:tcPr>
            <w:tcW w:w="773" w:type="dxa"/>
            <w:vMerge/>
            <w:tcBorders>
              <w:left w:val="single" w:sz="4" w:space="0" w:color="auto"/>
              <w:right w:val="single" w:sz="4" w:space="0" w:color="auto"/>
            </w:tcBorders>
            <w:shd w:val="clear" w:color="auto" w:fill="FFFFFF"/>
            <w:textDirection w:val="btLr"/>
          </w:tcPr>
          <w:p w:rsidR="007E6818" w:rsidRDefault="007E6818" w:rsidP="007E6818">
            <w:pPr>
              <w:spacing w:after="0"/>
            </w:pPr>
          </w:p>
        </w:tc>
      </w:tr>
      <w:tr w:rsidR="007E6818" w:rsidRPr="006214DA" w:rsidTr="0000084E">
        <w:trPr>
          <w:trHeight w:hRule="exact" w:val="955"/>
        </w:trPr>
        <w:tc>
          <w:tcPr>
            <w:tcW w:w="6528" w:type="dxa"/>
            <w:tcBorders>
              <w:top w:val="single" w:sz="4" w:space="0" w:color="auto"/>
              <w:left w:val="single" w:sz="4" w:space="0" w:color="auto"/>
            </w:tcBorders>
            <w:shd w:val="clear" w:color="auto" w:fill="FFFFFF"/>
            <w:vAlign w:val="center"/>
          </w:tcPr>
          <w:p w:rsidR="007E6818" w:rsidRPr="006214DA" w:rsidRDefault="007E6818" w:rsidP="006214DA">
            <w:pPr>
              <w:spacing w:after="0"/>
              <w:rPr>
                <w:rFonts w:ascii="Times New Roman" w:hAnsi="Times New Roman" w:cs="Times New Roman"/>
                <w:sz w:val="24"/>
                <w:szCs w:val="24"/>
              </w:rPr>
            </w:pPr>
            <w:r w:rsidRPr="006214DA">
              <w:rPr>
                <w:rStyle w:val="21"/>
                <w:rFonts w:eastAsiaTheme="minorEastAsia"/>
              </w:rPr>
              <w:t xml:space="preserve">1. </w:t>
            </w:r>
            <w:r w:rsidR="006214DA" w:rsidRPr="006214DA">
              <w:rPr>
                <w:rStyle w:val="21"/>
                <w:rFonts w:eastAsiaTheme="minorEastAsia"/>
              </w:rPr>
              <w:t>Введение</w:t>
            </w:r>
          </w:p>
        </w:tc>
        <w:tc>
          <w:tcPr>
            <w:tcW w:w="710" w:type="dxa"/>
            <w:tcBorders>
              <w:top w:val="single" w:sz="4" w:space="0" w:color="auto"/>
              <w:left w:val="single" w:sz="4" w:space="0" w:color="auto"/>
            </w:tcBorders>
            <w:shd w:val="clear" w:color="auto" w:fill="FFFFFF"/>
          </w:tcPr>
          <w:p w:rsidR="007E6818" w:rsidRPr="006214DA" w:rsidRDefault="007E6818" w:rsidP="007E6818">
            <w:pPr>
              <w:spacing w:after="0" w:line="240" w:lineRule="exact"/>
              <w:ind w:left="300"/>
              <w:rPr>
                <w:rFonts w:ascii="Times New Roman" w:hAnsi="Times New Roman" w:cs="Times New Roman"/>
                <w:sz w:val="24"/>
                <w:szCs w:val="24"/>
              </w:rPr>
            </w:pPr>
          </w:p>
          <w:p w:rsidR="006214DA" w:rsidRPr="006214DA" w:rsidRDefault="006214DA" w:rsidP="007E6818">
            <w:pPr>
              <w:spacing w:after="0" w:line="240" w:lineRule="exact"/>
              <w:ind w:left="300"/>
              <w:rPr>
                <w:rFonts w:ascii="Times New Roman" w:hAnsi="Times New Roman" w:cs="Times New Roman"/>
                <w:b/>
                <w:sz w:val="24"/>
                <w:szCs w:val="24"/>
              </w:rPr>
            </w:pPr>
            <w:r w:rsidRPr="006214DA">
              <w:rPr>
                <w:rFonts w:ascii="Times New Roman" w:hAnsi="Times New Roman" w:cs="Times New Roman"/>
                <w:b/>
                <w:sz w:val="24"/>
                <w:szCs w:val="24"/>
              </w:rPr>
              <w:t>1</w:t>
            </w:r>
          </w:p>
        </w:tc>
        <w:tc>
          <w:tcPr>
            <w:tcW w:w="749" w:type="dxa"/>
            <w:tcBorders>
              <w:top w:val="single" w:sz="4" w:space="0" w:color="auto"/>
              <w:left w:val="single" w:sz="4" w:space="0" w:color="auto"/>
            </w:tcBorders>
            <w:shd w:val="clear" w:color="auto" w:fill="FFFFFF"/>
          </w:tcPr>
          <w:p w:rsidR="006214DA" w:rsidRDefault="006214DA" w:rsidP="007E6818">
            <w:pPr>
              <w:spacing w:after="0" w:line="240" w:lineRule="exact"/>
              <w:ind w:right="280"/>
              <w:jc w:val="right"/>
              <w:rPr>
                <w:rStyle w:val="21"/>
                <w:rFonts w:eastAsiaTheme="minorEastAsia"/>
              </w:rPr>
            </w:pPr>
          </w:p>
          <w:p w:rsidR="007E6818" w:rsidRPr="006214DA" w:rsidRDefault="006214DA" w:rsidP="007E6818">
            <w:pPr>
              <w:spacing w:after="0" w:line="240" w:lineRule="exact"/>
              <w:ind w:right="280"/>
              <w:jc w:val="right"/>
              <w:rPr>
                <w:rFonts w:ascii="Times New Roman" w:hAnsi="Times New Roman" w:cs="Times New Roman"/>
                <w:b/>
                <w:sz w:val="24"/>
                <w:szCs w:val="24"/>
              </w:rPr>
            </w:pPr>
            <w:r w:rsidRPr="006214DA">
              <w:rPr>
                <w:rFonts w:ascii="Times New Roman" w:hAnsi="Times New Roman" w:cs="Times New Roman"/>
                <w:b/>
                <w:sz w:val="24"/>
                <w:szCs w:val="24"/>
              </w:rPr>
              <w:t>1</w:t>
            </w:r>
          </w:p>
        </w:tc>
        <w:tc>
          <w:tcPr>
            <w:tcW w:w="754" w:type="dxa"/>
            <w:tcBorders>
              <w:top w:val="single" w:sz="4" w:space="0" w:color="auto"/>
              <w:left w:val="single" w:sz="4" w:space="0" w:color="auto"/>
            </w:tcBorders>
            <w:shd w:val="clear" w:color="auto" w:fill="FFFFFF"/>
          </w:tcPr>
          <w:p w:rsidR="006214DA" w:rsidRDefault="006214DA" w:rsidP="007E6818">
            <w:pPr>
              <w:spacing w:after="0" w:line="240" w:lineRule="exact"/>
              <w:ind w:right="260"/>
              <w:jc w:val="right"/>
              <w:rPr>
                <w:rStyle w:val="21"/>
                <w:rFonts w:eastAsiaTheme="minorEastAsia"/>
              </w:rPr>
            </w:pPr>
          </w:p>
          <w:p w:rsidR="007E6818" w:rsidRPr="006214DA" w:rsidRDefault="006214DA" w:rsidP="007E6818">
            <w:pPr>
              <w:spacing w:after="0" w:line="240" w:lineRule="exact"/>
              <w:ind w:right="260"/>
              <w:jc w:val="right"/>
              <w:rPr>
                <w:rFonts w:ascii="Times New Roman" w:hAnsi="Times New Roman" w:cs="Times New Roman"/>
                <w:b/>
                <w:sz w:val="24"/>
                <w:szCs w:val="24"/>
              </w:rPr>
            </w:pPr>
            <w:r>
              <w:rPr>
                <w:rFonts w:ascii="Times New Roman" w:hAnsi="Times New Roman" w:cs="Times New Roman"/>
                <w:b/>
                <w:sz w:val="24"/>
                <w:szCs w:val="24"/>
              </w:rPr>
              <w:t>1</w:t>
            </w:r>
          </w:p>
        </w:tc>
        <w:tc>
          <w:tcPr>
            <w:tcW w:w="773" w:type="dxa"/>
            <w:tcBorders>
              <w:top w:val="single" w:sz="4" w:space="0" w:color="auto"/>
              <w:left w:val="single" w:sz="4" w:space="0" w:color="auto"/>
              <w:right w:val="single" w:sz="4" w:space="0" w:color="auto"/>
            </w:tcBorders>
            <w:shd w:val="clear" w:color="auto" w:fill="FFFFFF"/>
          </w:tcPr>
          <w:p w:rsidR="006214DA" w:rsidRDefault="006214DA" w:rsidP="007E6818">
            <w:pPr>
              <w:spacing w:after="0" w:line="240" w:lineRule="exact"/>
              <w:ind w:right="280"/>
              <w:jc w:val="right"/>
              <w:rPr>
                <w:rStyle w:val="21"/>
                <w:rFonts w:eastAsiaTheme="minorEastAsia"/>
              </w:rPr>
            </w:pPr>
          </w:p>
          <w:p w:rsidR="007E6818" w:rsidRPr="006214DA" w:rsidRDefault="006214DA" w:rsidP="006214DA">
            <w:pPr>
              <w:spacing w:after="0" w:line="240" w:lineRule="exact"/>
              <w:ind w:right="280"/>
              <w:jc w:val="right"/>
              <w:rPr>
                <w:rFonts w:ascii="Times New Roman" w:hAnsi="Times New Roman" w:cs="Times New Roman"/>
                <w:sz w:val="24"/>
                <w:szCs w:val="24"/>
              </w:rPr>
            </w:pPr>
            <w:r>
              <w:rPr>
                <w:rStyle w:val="21"/>
                <w:rFonts w:eastAsiaTheme="minorEastAsia"/>
              </w:rPr>
              <w:t>3</w:t>
            </w:r>
          </w:p>
        </w:tc>
      </w:tr>
      <w:tr w:rsidR="007E6818" w:rsidRPr="006214DA" w:rsidTr="0000084E">
        <w:trPr>
          <w:trHeight w:hRule="exact" w:val="480"/>
        </w:trPr>
        <w:tc>
          <w:tcPr>
            <w:tcW w:w="6528" w:type="dxa"/>
            <w:tcBorders>
              <w:top w:val="single" w:sz="4" w:space="0" w:color="auto"/>
              <w:left w:val="single" w:sz="4" w:space="0" w:color="auto"/>
            </w:tcBorders>
            <w:shd w:val="clear" w:color="auto" w:fill="FFFFFF"/>
            <w:vAlign w:val="center"/>
          </w:tcPr>
          <w:p w:rsidR="007E6818" w:rsidRPr="006214DA" w:rsidRDefault="007E6818" w:rsidP="006214DA">
            <w:pPr>
              <w:spacing w:after="0" w:line="240" w:lineRule="exact"/>
              <w:rPr>
                <w:rFonts w:ascii="Times New Roman" w:hAnsi="Times New Roman" w:cs="Times New Roman"/>
                <w:sz w:val="24"/>
                <w:szCs w:val="24"/>
              </w:rPr>
            </w:pPr>
            <w:r w:rsidRPr="006214DA">
              <w:rPr>
                <w:rStyle w:val="21"/>
                <w:rFonts w:eastAsiaTheme="minorEastAsia"/>
              </w:rPr>
              <w:t xml:space="preserve">2. </w:t>
            </w:r>
            <w:r w:rsidR="006214DA">
              <w:rPr>
                <w:rStyle w:val="21"/>
                <w:rFonts w:eastAsiaTheme="minorEastAsia"/>
              </w:rPr>
              <w:t>Назначение человека, цель и смысл человеческой жизни</w:t>
            </w:r>
          </w:p>
        </w:tc>
        <w:tc>
          <w:tcPr>
            <w:tcW w:w="710" w:type="dxa"/>
            <w:tcBorders>
              <w:top w:val="single" w:sz="4" w:space="0" w:color="auto"/>
              <w:left w:val="single" w:sz="4" w:space="0" w:color="auto"/>
            </w:tcBorders>
            <w:shd w:val="clear" w:color="auto" w:fill="FFFFFF"/>
            <w:vAlign w:val="center"/>
          </w:tcPr>
          <w:p w:rsidR="007E6818" w:rsidRPr="006214DA" w:rsidRDefault="007E6818" w:rsidP="007E6818">
            <w:pPr>
              <w:spacing w:after="0" w:line="240" w:lineRule="exact"/>
              <w:ind w:left="300"/>
              <w:rPr>
                <w:rFonts w:ascii="Times New Roman" w:hAnsi="Times New Roman" w:cs="Times New Roman"/>
                <w:sz w:val="24"/>
                <w:szCs w:val="24"/>
              </w:rPr>
            </w:pPr>
            <w:r w:rsidRPr="006214DA">
              <w:rPr>
                <w:rStyle w:val="21"/>
                <w:rFonts w:eastAsiaTheme="minorEastAsia"/>
              </w:rPr>
              <w:t>2</w:t>
            </w:r>
          </w:p>
        </w:tc>
        <w:tc>
          <w:tcPr>
            <w:tcW w:w="749" w:type="dxa"/>
            <w:tcBorders>
              <w:top w:val="single" w:sz="4" w:space="0" w:color="auto"/>
              <w:left w:val="single" w:sz="4" w:space="0" w:color="auto"/>
            </w:tcBorders>
            <w:shd w:val="clear" w:color="auto" w:fill="FFFFFF"/>
            <w:vAlign w:val="center"/>
          </w:tcPr>
          <w:p w:rsidR="007E6818" w:rsidRPr="006214DA" w:rsidRDefault="007E6818" w:rsidP="007E6818">
            <w:pPr>
              <w:spacing w:after="0" w:line="240" w:lineRule="exact"/>
              <w:ind w:right="280"/>
              <w:jc w:val="right"/>
              <w:rPr>
                <w:rFonts w:ascii="Times New Roman" w:hAnsi="Times New Roman" w:cs="Times New Roman"/>
                <w:sz w:val="24"/>
                <w:szCs w:val="24"/>
              </w:rPr>
            </w:pPr>
            <w:r w:rsidRPr="006214DA">
              <w:rPr>
                <w:rStyle w:val="21"/>
                <w:rFonts w:eastAsiaTheme="minorEastAsia"/>
              </w:rPr>
              <w:t>2</w:t>
            </w:r>
          </w:p>
        </w:tc>
        <w:tc>
          <w:tcPr>
            <w:tcW w:w="754" w:type="dxa"/>
            <w:tcBorders>
              <w:top w:val="single" w:sz="4" w:space="0" w:color="auto"/>
              <w:left w:val="single" w:sz="4" w:space="0" w:color="auto"/>
            </w:tcBorders>
            <w:shd w:val="clear" w:color="auto" w:fill="FFFFFF"/>
            <w:vAlign w:val="center"/>
          </w:tcPr>
          <w:p w:rsidR="007E6818" w:rsidRPr="006214DA" w:rsidRDefault="007E6818" w:rsidP="00711828">
            <w:pPr>
              <w:spacing w:after="0" w:line="240" w:lineRule="exact"/>
              <w:ind w:right="260"/>
              <w:jc w:val="right"/>
              <w:rPr>
                <w:rFonts w:ascii="Times New Roman" w:hAnsi="Times New Roman" w:cs="Times New Roman"/>
                <w:sz w:val="24"/>
                <w:szCs w:val="24"/>
              </w:rPr>
            </w:pPr>
            <w:r w:rsidRPr="006214DA">
              <w:rPr>
                <w:rStyle w:val="21"/>
                <w:rFonts w:eastAsiaTheme="minorEastAsia"/>
              </w:rPr>
              <w:t>2</w:t>
            </w:r>
          </w:p>
        </w:tc>
        <w:tc>
          <w:tcPr>
            <w:tcW w:w="773" w:type="dxa"/>
            <w:tcBorders>
              <w:top w:val="single" w:sz="4" w:space="0" w:color="auto"/>
              <w:left w:val="single" w:sz="4" w:space="0" w:color="auto"/>
              <w:right w:val="single" w:sz="4" w:space="0" w:color="auto"/>
            </w:tcBorders>
            <w:shd w:val="clear" w:color="auto" w:fill="FFFFFF"/>
            <w:vAlign w:val="center"/>
          </w:tcPr>
          <w:p w:rsidR="007E6818" w:rsidRPr="006214DA" w:rsidRDefault="00711828" w:rsidP="00711828">
            <w:pPr>
              <w:spacing w:after="0" w:line="240" w:lineRule="exact"/>
              <w:ind w:left="280"/>
              <w:rPr>
                <w:rFonts w:ascii="Times New Roman" w:hAnsi="Times New Roman" w:cs="Times New Roman"/>
                <w:sz w:val="24"/>
                <w:szCs w:val="24"/>
              </w:rPr>
            </w:pPr>
            <w:r>
              <w:rPr>
                <w:rStyle w:val="21"/>
                <w:rFonts w:eastAsiaTheme="minorEastAsia"/>
              </w:rPr>
              <w:t>6</w:t>
            </w:r>
          </w:p>
        </w:tc>
      </w:tr>
      <w:tr w:rsidR="007E6818" w:rsidRPr="006214DA" w:rsidTr="0000084E">
        <w:trPr>
          <w:trHeight w:hRule="exact" w:val="480"/>
        </w:trPr>
        <w:tc>
          <w:tcPr>
            <w:tcW w:w="6528" w:type="dxa"/>
            <w:tcBorders>
              <w:top w:val="single" w:sz="4" w:space="0" w:color="auto"/>
              <w:left w:val="single" w:sz="4" w:space="0" w:color="auto"/>
            </w:tcBorders>
            <w:shd w:val="clear" w:color="auto" w:fill="FFFFFF"/>
            <w:vAlign w:val="center"/>
          </w:tcPr>
          <w:p w:rsidR="007E6818" w:rsidRPr="006214DA" w:rsidRDefault="007E6818" w:rsidP="006214DA">
            <w:pPr>
              <w:spacing w:after="0" w:line="240" w:lineRule="exact"/>
              <w:rPr>
                <w:rFonts w:ascii="Times New Roman" w:hAnsi="Times New Roman" w:cs="Times New Roman"/>
                <w:sz w:val="24"/>
                <w:szCs w:val="24"/>
              </w:rPr>
            </w:pPr>
            <w:r w:rsidRPr="006214DA">
              <w:rPr>
                <w:rStyle w:val="21"/>
                <w:rFonts w:eastAsiaTheme="minorEastAsia"/>
              </w:rPr>
              <w:t xml:space="preserve">3. </w:t>
            </w:r>
            <w:r w:rsidR="006214DA">
              <w:rPr>
                <w:rStyle w:val="21"/>
                <w:rFonts w:eastAsiaTheme="minorEastAsia"/>
              </w:rPr>
              <w:t>Устроение человека</w:t>
            </w:r>
          </w:p>
        </w:tc>
        <w:tc>
          <w:tcPr>
            <w:tcW w:w="710" w:type="dxa"/>
            <w:tcBorders>
              <w:top w:val="single" w:sz="4" w:space="0" w:color="auto"/>
              <w:left w:val="single" w:sz="4" w:space="0" w:color="auto"/>
            </w:tcBorders>
            <w:shd w:val="clear" w:color="auto" w:fill="FFFFFF"/>
            <w:vAlign w:val="center"/>
          </w:tcPr>
          <w:p w:rsidR="007E6818" w:rsidRPr="006214DA" w:rsidRDefault="00711828" w:rsidP="00711828">
            <w:pPr>
              <w:spacing w:after="0" w:line="240" w:lineRule="exact"/>
              <w:ind w:left="300"/>
              <w:rPr>
                <w:rFonts w:ascii="Times New Roman" w:hAnsi="Times New Roman" w:cs="Times New Roman"/>
                <w:sz w:val="24"/>
                <w:szCs w:val="24"/>
              </w:rPr>
            </w:pPr>
            <w:r>
              <w:rPr>
                <w:rStyle w:val="21"/>
                <w:rFonts w:eastAsiaTheme="minorEastAsia"/>
              </w:rPr>
              <w:t>3</w:t>
            </w:r>
          </w:p>
        </w:tc>
        <w:tc>
          <w:tcPr>
            <w:tcW w:w="749" w:type="dxa"/>
            <w:tcBorders>
              <w:top w:val="single" w:sz="4" w:space="0" w:color="auto"/>
              <w:left w:val="single" w:sz="4" w:space="0" w:color="auto"/>
            </w:tcBorders>
            <w:shd w:val="clear" w:color="auto" w:fill="FFFFFF"/>
            <w:vAlign w:val="center"/>
          </w:tcPr>
          <w:p w:rsidR="007E6818" w:rsidRPr="00711828" w:rsidRDefault="00711828" w:rsidP="007E6818">
            <w:pPr>
              <w:spacing w:after="0" w:line="240" w:lineRule="exact"/>
              <w:ind w:right="280"/>
              <w:jc w:val="right"/>
              <w:rPr>
                <w:rFonts w:ascii="Times New Roman" w:hAnsi="Times New Roman" w:cs="Times New Roman"/>
                <w:b/>
                <w:sz w:val="24"/>
                <w:szCs w:val="24"/>
              </w:rPr>
            </w:pPr>
            <w:r w:rsidRPr="00711828">
              <w:rPr>
                <w:rFonts w:ascii="Times New Roman" w:hAnsi="Times New Roman" w:cs="Times New Roman"/>
                <w:b/>
                <w:sz w:val="24"/>
                <w:szCs w:val="24"/>
              </w:rPr>
              <w:t>3</w:t>
            </w:r>
          </w:p>
        </w:tc>
        <w:tc>
          <w:tcPr>
            <w:tcW w:w="754" w:type="dxa"/>
            <w:tcBorders>
              <w:top w:val="single" w:sz="4" w:space="0" w:color="auto"/>
              <w:left w:val="single" w:sz="4" w:space="0" w:color="auto"/>
            </w:tcBorders>
            <w:shd w:val="clear" w:color="auto" w:fill="FFFFFF"/>
            <w:vAlign w:val="center"/>
          </w:tcPr>
          <w:p w:rsidR="007E6818" w:rsidRPr="006214DA" w:rsidRDefault="007E6818" w:rsidP="007E6818">
            <w:pPr>
              <w:spacing w:after="0" w:line="240" w:lineRule="exact"/>
              <w:ind w:right="260"/>
              <w:jc w:val="right"/>
              <w:rPr>
                <w:rFonts w:ascii="Times New Roman" w:hAnsi="Times New Roman" w:cs="Times New Roman"/>
                <w:sz w:val="24"/>
                <w:szCs w:val="24"/>
              </w:rPr>
            </w:pPr>
            <w:r w:rsidRPr="006214DA">
              <w:rPr>
                <w:rStyle w:val="21"/>
                <w:rFonts w:eastAsiaTheme="minorEastAsia"/>
              </w:rPr>
              <w:t>2</w:t>
            </w:r>
          </w:p>
        </w:tc>
        <w:tc>
          <w:tcPr>
            <w:tcW w:w="773" w:type="dxa"/>
            <w:tcBorders>
              <w:top w:val="single" w:sz="4" w:space="0" w:color="auto"/>
              <w:left w:val="single" w:sz="4" w:space="0" w:color="auto"/>
              <w:right w:val="single" w:sz="4" w:space="0" w:color="auto"/>
            </w:tcBorders>
            <w:shd w:val="clear" w:color="auto" w:fill="FFFFFF"/>
            <w:vAlign w:val="center"/>
          </w:tcPr>
          <w:p w:rsidR="007E6818" w:rsidRPr="006214DA" w:rsidRDefault="00711828" w:rsidP="00711828">
            <w:pPr>
              <w:spacing w:after="0" w:line="240" w:lineRule="exact"/>
              <w:ind w:left="280"/>
              <w:rPr>
                <w:rFonts w:ascii="Times New Roman" w:hAnsi="Times New Roman" w:cs="Times New Roman"/>
                <w:sz w:val="24"/>
                <w:szCs w:val="24"/>
              </w:rPr>
            </w:pPr>
            <w:r>
              <w:rPr>
                <w:rStyle w:val="21"/>
                <w:rFonts w:eastAsiaTheme="minorEastAsia"/>
              </w:rPr>
              <w:t>8</w:t>
            </w:r>
          </w:p>
        </w:tc>
      </w:tr>
      <w:tr w:rsidR="007E6818" w:rsidRPr="006214DA" w:rsidTr="0000084E">
        <w:trPr>
          <w:trHeight w:hRule="exact" w:val="480"/>
        </w:trPr>
        <w:tc>
          <w:tcPr>
            <w:tcW w:w="6528" w:type="dxa"/>
            <w:tcBorders>
              <w:top w:val="single" w:sz="4" w:space="0" w:color="auto"/>
              <w:left w:val="single" w:sz="4" w:space="0" w:color="auto"/>
            </w:tcBorders>
            <w:shd w:val="clear" w:color="auto" w:fill="FFFFFF"/>
            <w:vAlign w:val="center"/>
          </w:tcPr>
          <w:p w:rsidR="007E6818" w:rsidRPr="006214DA" w:rsidRDefault="007E6818" w:rsidP="006214DA">
            <w:pPr>
              <w:spacing w:after="0" w:line="240" w:lineRule="exact"/>
              <w:rPr>
                <w:rFonts w:ascii="Times New Roman" w:hAnsi="Times New Roman" w:cs="Times New Roman"/>
                <w:sz w:val="24"/>
                <w:szCs w:val="24"/>
              </w:rPr>
            </w:pPr>
            <w:r w:rsidRPr="006214DA">
              <w:rPr>
                <w:rStyle w:val="21"/>
                <w:rFonts w:eastAsiaTheme="minorEastAsia"/>
              </w:rPr>
              <w:t xml:space="preserve">4. Православное </w:t>
            </w:r>
            <w:r w:rsidR="006214DA">
              <w:rPr>
                <w:rStyle w:val="21"/>
                <w:rFonts w:eastAsiaTheme="minorEastAsia"/>
              </w:rPr>
              <w:t>учение о добродетели</w:t>
            </w:r>
          </w:p>
        </w:tc>
        <w:tc>
          <w:tcPr>
            <w:tcW w:w="710" w:type="dxa"/>
            <w:tcBorders>
              <w:top w:val="single" w:sz="4" w:space="0" w:color="auto"/>
              <w:left w:val="single" w:sz="4" w:space="0" w:color="auto"/>
            </w:tcBorders>
            <w:shd w:val="clear" w:color="auto" w:fill="FFFFFF"/>
            <w:vAlign w:val="center"/>
          </w:tcPr>
          <w:p w:rsidR="007E6818" w:rsidRPr="006214DA" w:rsidRDefault="00711828" w:rsidP="00711828">
            <w:pPr>
              <w:spacing w:after="0" w:line="240" w:lineRule="exact"/>
              <w:ind w:left="300"/>
              <w:rPr>
                <w:rFonts w:ascii="Times New Roman" w:hAnsi="Times New Roman" w:cs="Times New Roman"/>
                <w:sz w:val="24"/>
                <w:szCs w:val="24"/>
              </w:rPr>
            </w:pPr>
            <w:r>
              <w:rPr>
                <w:rStyle w:val="21"/>
                <w:rFonts w:eastAsiaTheme="minorEastAsia"/>
              </w:rPr>
              <w:t>3</w:t>
            </w:r>
          </w:p>
        </w:tc>
        <w:tc>
          <w:tcPr>
            <w:tcW w:w="749" w:type="dxa"/>
            <w:tcBorders>
              <w:top w:val="single" w:sz="4" w:space="0" w:color="auto"/>
              <w:left w:val="single" w:sz="4" w:space="0" w:color="auto"/>
            </w:tcBorders>
            <w:shd w:val="clear" w:color="auto" w:fill="FFFFFF"/>
            <w:vAlign w:val="center"/>
          </w:tcPr>
          <w:p w:rsidR="007E6818" w:rsidRPr="006214DA" w:rsidRDefault="00711828" w:rsidP="00711828">
            <w:pPr>
              <w:spacing w:after="0" w:line="240" w:lineRule="exact"/>
              <w:ind w:right="280"/>
              <w:jc w:val="right"/>
              <w:rPr>
                <w:rFonts w:ascii="Times New Roman" w:hAnsi="Times New Roman" w:cs="Times New Roman"/>
                <w:sz w:val="24"/>
                <w:szCs w:val="24"/>
              </w:rPr>
            </w:pPr>
            <w:r>
              <w:rPr>
                <w:rStyle w:val="21"/>
                <w:rFonts w:eastAsiaTheme="minorEastAsia"/>
              </w:rPr>
              <w:t>3</w:t>
            </w:r>
          </w:p>
        </w:tc>
        <w:tc>
          <w:tcPr>
            <w:tcW w:w="754" w:type="dxa"/>
            <w:tcBorders>
              <w:top w:val="single" w:sz="4" w:space="0" w:color="auto"/>
              <w:left w:val="single" w:sz="4" w:space="0" w:color="auto"/>
            </w:tcBorders>
            <w:shd w:val="clear" w:color="auto" w:fill="FFFFFF"/>
            <w:vAlign w:val="center"/>
          </w:tcPr>
          <w:p w:rsidR="007E6818" w:rsidRPr="006214DA" w:rsidRDefault="007E6818" w:rsidP="007E6818">
            <w:pPr>
              <w:spacing w:after="0" w:line="240" w:lineRule="exact"/>
              <w:ind w:right="260"/>
              <w:jc w:val="right"/>
              <w:rPr>
                <w:rFonts w:ascii="Times New Roman" w:hAnsi="Times New Roman" w:cs="Times New Roman"/>
                <w:sz w:val="24"/>
                <w:szCs w:val="24"/>
              </w:rPr>
            </w:pPr>
            <w:r w:rsidRPr="006214DA">
              <w:rPr>
                <w:rStyle w:val="21"/>
                <w:rFonts w:eastAsiaTheme="minorEastAsia"/>
              </w:rPr>
              <w:t>2</w:t>
            </w:r>
          </w:p>
        </w:tc>
        <w:tc>
          <w:tcPr>
            <w:tcW w:w="773" w:type="dxa"/>
            <w:tcBorders>
              <w:top w:val="single" w:sz="4" w:space="0" w:color="auto"/>
              <w:left w:val="single" w:sz="4" w:space="0" w:color="auto"/>
              <w:right w:val="single" w:sz="4" w:space="0" w:color="auto"/>
            </w:tcBorders>
            <w:shd w:val="clear" w:color="auto" w:fill="FFFFFF"/>
            <w:vAlign w:val="center"/>
          </w:tcPr>
          <w:p w:rsidR="007E6818" w:rsidRPr="006214DA" w:rsidRDefault="00711828" w:rsidP="00711828">
            <w:pPr>
              <w:spacing w:after="0" w:line="240" w:lineRule="exact"/>
              <w:ind w:left="280"/>
              <w:rPr>
                <w:rFonts w:ascii="Times New Roman" w:hAnsi="Times New Roman" w:cs="Times New Roman"/>
                <w:sz w:val="24"/>
                <w:szCs w:val="24"/>
              </w:rPr>
            </w:pPr>
            <w:r>
              <w:rPr>
                <w:rStyle w:val="21"/>
                <w:rFonts w:eastAsiaTheme="minorEastAsia"/>
              </w:rPr>
              <w:t>8</w:t>
            </w:r>
          </w:p>
        </w:tc>
      </w:tr>
      <w:tr w:rsidR="007E6818" w:rsidRPr="006214DA" w:rsidTr="0000084E">
        <w:trPr>
          <w:trHeight w:hRule="exact" w:val="677"/>
        </w:trPr>
        <w:tc>
          <w:tcPr>
            <w:tcW w:w="6528" w:type="dxa"/>
            <w:tcBorders>
              <w:top w:val="single" w:sz="4" w:space="0" w:color="auto"/>
              <w:left w:val="single" w:sz="4" w:space="0" w:color="auto"/>
            </w:tcBorders>
            <w:shd w:val="clear" w:color="auto" w:fill="FFFFFF"/>
            <w:vAlign w:val="center"/>
          </w:tcPr>
          <w:p w:rsidR="007E6818" w:rsidRPr="006214DA" w:rsidRDefault="007E6818" w:rsidP="006214DA">
            <w:pPr>
              <w:spacing w:after="0"/>
              <w:rPr>
                <w:rFonts w:ascii="Times New Roman" w:hAnsi="Times New Roman" w:cs="Times New Roman"/>
                <w:sz w:val="24"/>
                <w:szCs w:val="24"/>
              </w:rPr>
            </w:pPr>
            <w:r w:rsidRPr="006214DA">
              <w:rPr>
                <w:rStyle w:val="21"/>
                <w:rFonts w:eastAsiaTheme="minorEastAsia"/>
              </w:rPr>
              <w:t xml:space="preserve">5. </w:t>
            </w:r>
            <w:r w:rsidR="006214DA">
              <w:rPr>
                <w:rStyle w:val="21"/>
                <w:rFonts w:eastAsiaTheme="minorEastAsia"/>
              </w:rPr>
              <w:t>Православное учение о грехе и греховных страстях</w:t>
            </w:r>
          </w:p>
        </w:tc>
        <w:tc>
          <w:tcPr>
            <w:tcW w:w="710" w:type="dxa"/>
            <w:tcBorders>
              <w:top w:val="single" w:sz="4" w:space="0" w:color="auto"/>
              <w:left w:val="single" w:sz="4" w:space="0" w:color="auto"/>
            </w:tcBorders>
            <w:shd w:val="clear" w:color="auto" w:fill="FFFFFF"/>
            <w:vAlign w:val="center"/>
          </w:tcPr>
          <w:p w:rsidR="007E6818" w:rsidRPr="006214DA" w:rsidRDefault="00711828" w:rsidP="00711828">
            <w:pPr>
              <w:spacing w:after="0" w:line="240" w:lineRule="exact"/>
              <w:ind w:left="300"/>
              <w:rPr>
                <w:rFonts w:ascii="Times New Roman" w:hAnsi="Times New Roman" w:cs="Times New Roman"/>
                <w:sz w:val="24"/>
                <w:szCs w:val="24"/>
              </w:rPr>
            </w:pPr>
            <w:r>
              <w:rPr>
                <w:rStyle w:val="21"/>
                <w:rFonts w:eastAsiaTheme="minorEastAsia"/>
              </w:rPr>
              <w:t>3</w:t>
            </w:r>
          </w:p>
        </w:tc>
        <w:tc>
          <w:tcPr>
            <w:tcW w:w="749" w:type="dxa"/>
            <w:tcBorders>
              <w:top w:val="single" w:sz="4" w:space="0" w:color="auto"/>
              <w:left w:val="single" w:sz="4" w:space="0" w:color="auto"/>
            </w:tcBorders>
            <w:shd w:val="clear" w:color="auto" w:fill="FFFFFF"/>
            <w:vAlign w:val="center"/>
          </w:tcPr>
          <w:p w:rsidR="007E6818" w:rsidRPr="006214DA" w:rsidRDefault="00711828" w:rsidP="00711828">
            <w:pPr>
              <w:spacing w:after="0" w:line="240" w:lineRule="exact"/>
              <w:ind w:right="280"/>
              <w:jc w:val="right"/>
              <w:rPr>
                <w:rFonts w:ascii="Times New Roman" w:hAnsi="Times New Roman" w:cs="Times New Roman"/>
                <w:sz w:val="24"/>
                <w:szCs w:val="24"/>
              </w:rPr>
            </w:pPr>
            <w:r>
              <w:rPr>
                <w:rStyle w:val="21"/>
                <w:rFonts w:eastAsiaTheme="minorEastAsia"/>
              </w:rPr>
              <w:t>3</w:t>
            </w:r>
          </w:p>
        </w:tc>
        <w:tc>
          <w:tcPr>
            <w:tcW w:w="754" w:type="dxa"/>
            <w:tcBorders>
              <w:top w:val="single" w:sz="4" w:space="0" w:color="auto"/>
              <w:left w:val="single" w:sz="4" w:space="0" w:color="auto"/>
            </w:tcBorders>
            <w:shd w:val="clear" w:color="auto" w:fill="FFFFFF"/>
            <w:vAlign w:val="center"/>
          </w:tcPr>
          <w:p w:rsidR="007E6818" w:rsidRPr="006214DA" w:rsidRDefault="007E6818" w:rsidP="007E6818">
            <w:pPr>
              <w:spacing w:after="0" w:line="240" w:lineRule="exact"/>
              <w:ind w:right="260"/>
              <w:jc w:val="right"/>
              <w:rPr>
                <w:rFonts w:ascii="Times New Roman" w:hAnsi="Times New Roman" w:cs="Times New Roman"/>
                <w:sz w:val="24"/>
                <w:szCs w:val="24"/>
              </w:rPr>
            </w:pPr>
            <w:r w:rsidRPr="006214DA">
              <w:rPr>
                <w:rStyle w:val="21"/>
                <w:rFonts w:eastAsiaTheme="minorEastAsia"/>
              </w:rPr>
              <w:t>2</w:t>
            </w:r>
          </w:p>
        </w:tc>
        <w:tc>
          <w:tcPr>
            <w:tcW w:w="773" w:type="dxa"/>
            <w:tcBorders>
              <w:top w:val="single" w:sz="4" w:space="0" w:color="auto"/>
              <w:left w:val="single" w:sz="4" w:space="0" w:color="auto"/>
              <w:right w:val="single" w:sz="4" w:space="0" w:color="auto"/>
            </w:tcBorders>
            <w:shd w:val="clear" w:color="auto" w:fill="FFFFFF"/>
          </w:tcPr>
          <w:p w:rsidR="007E6818" w:rsidRPr="006214DA" w:rsidRDefault="007E6818" w:rsidP="007E6818">
            <w:pPr>
              <w:spacing w:after="0" w:line="240" w:lineRule="exact"/>
              <w:ind w:left="280"/>
              <w:rPr>
                <w:rFonts w:ascii="Times New Roman" w:hAnsi="Times New Roman" w:cs="Times New Roman"/>
                <w:sz w:val="24"/>
                <w:szCs w:val="24"/>
              </w:rPr>
            </w:pPr>
            <w:r w:rsidRPr="006214DA">
              <w:rPr>
                <w:rStyle w:val="21"/>
                <w:rFonts w:eastAsiaTheme="minorEastAsia"/>
              </w:rPr>
              <w:t>8</w:t>
            </w:r>
          </w:p>
        </w:tc>
      </w:tr>
      <w:tr w:rsidR="007E6818" w:rsidRPr="006214DA" w:rsidTr="00FC72E1">
        <w:trPr>
          <w:trHeight w:hRule="exact" w:val="677"/>
        </w:trPr>
        <w:tc>
          <w:tcPr>
            <w:tcW w:w="6528" w:type="dxa"/>
            <w:tcBorders>
              <w:top w:val="single" w:sz="4" w:space="0" w:color="auto"/>
              <w:left w:val="single" w:sz="4" w:space="0" w:color="auto"/>
            </w:tcBorders>
            <w:shd w:val="clear" w:color="auto" w:fill="FFFFFF"/>
            <w:vAlign w:val="bottom"/>
          </w:tcPr>
          <w:p w:rsidR="007E6818" w:rsidRDefault="007E6818" w:rsidP="006214DA">
            <w:pPr>
              <w:spacing w:after="0"/>
              <w:rPr>
                <w:rStyle w:val="21"/>
                <w:rFonts w:eastAsiaTheme="minorEastAsia"/>
              </w:rPr>
            </w:pPr>
            <w:r w:rsidRPr="006214DA">
              <w:rPr>
                <w:rStyle w:val="21"/>
                <w:rFonts w:eastAsiaTheme="minorEastAsia"/>
              </w:rPr>
              <w:t xml:space="preserve">6. </w:t>
            </w:r>
            <w:r w:rsidR="006214DA">
              <w:rPr>
                <w:rStyle w:val="21"/>
                <w:rFonts w:eastAsiaTheme="minorEastAsia"/>
              </w:rPr>
              <w:t>Православная аскетика</w:t>
            </w:r>
          </w:p>
          <w:p w:rsidR="006214DA" w:rsidRPr="006214DA" w:rsidRDefault="006214DA" w:rsidP="006214DA">
            <w:pPr>
              <w:spacing w:after="0"/>
              <w:rPr>
                <w:rFonts w:ascii="Times New Roman" w:hAnsi="Times New Roman" w:cs="Times New Roman"/>
                <w:sz w:val="24"/>
                <w:szCs w:val="24"/>
              </w:rPr>
            </w:pPr>
          </w:p>
        </w:tc>
        <w:tc>
          <w:tcPr>
            <w:tcW w:w="710" w:type="dxa"/>
            <w:tcBorders>
              <w:top w:val="single" w:sz="4" w:space="0" w:color="auto"/>
              <w:left w:val="single" w:sz="4" w:space="0" w:color="auto"/>
            </w:tcBorders>
            <w:shd w:val="clear" w:color="auto" w:fill="FFFFFF"/>
          </w:tcPr>
          <w:p w:rsidR="007E6818" w:rsidRPr="006214DA" w:rsidRDefault="00711828" w:rsidP="00711828">
            <w:pPr>
              <w:spacing w:after="0" w:line="240" w:lineRule="exact"/>
              <w:ind w:left="300"/>
              <w:rPr>
                <w:rFonts w:ascii="Times New Roman" w:hAnsi="Times New Roman" w:cs="Times New Roman"/>
                <w:b/>
                <w:sz w:val="24"/>
                <w:szCs w:val="24"/>
              </w:rPr>
            </w:pPr>
            <w:r>
              <w:rPr>
                <w:rFonts w:ascii="Times New Roman" w:hAnsi="Times New Roman" w:cs="Times New Roman"/>
                <w:b/>
                <w:sz w:val="24"/>
                <w:szCs w:val="24"/>
              </w:rPr>
              <w:t>2</w:t>
            </w:r>
          </w:p>
        </w:tc>
        <w:tc>
          <w:tcPr>
            <w:tcW w:w="749" w:type="dxa"/>
            <w:tcBorders>
              <w:top w:val="single" w:sz="4" w:space="0" w:color="auto"/>
              <w:left w:val="single" w:sz="4" w:space="0" w:color="auto"/>
            </w:tcBorders>
            <w:shd w:val="clear" w:color="auto" w:fill="FFFFFF"/>
            <w:vAlign w:val="center"/>
          </w:tcPr>
          <w:p w:rsidR="007E6818" w:rsidRPr="006214DA" w:rsidRDefault="007E6818" w:rsidP="007E6818">
            <w:pPr>
              <w:spacing w:after="0" w:line="240" w:lineRule="exact"/>
              <w:ind w:right="280"/>
              <w:jc w:val="right"/>
              <w:rPr>
                <w:rFonts w:ascii="Times New Roman" w:hAnsi="Times New Roman" w:cs="Times New Roman"/>
                <w:sz w:val="24"/>
                <w:szCs w:val="24"/>
              </w:rPr>
            </w:pPr>
            <w:r w:rsidRPr="006214DA">
              <w:rPr>
                <w:rStyle w:val="21"/>
                <w:rFonts w:eastAsiaTheme="minorEastAsia"/>
              </w:rPr>
              <w:t>2</w:t>
            </w:r>
          </w:p>
        </w:tc>
        <w:tc>
          <w:tcPr>
            <w:tcW w:w="754" w:type="dxa"/>
            <w:tcBorders>
              <w:top w:val="single" w:sz="4" w:space="0" w:color="auto"/>
              <w:left w:val="single" w:sz="4" w:space="0" w:color="auto"/>
            </w:tcBorders>
            <w:shd w:val="clear" w:color="auto" w:fill="FFFFFF"/>
            <w:vAlign w:val="center"/>
          </w:tcPr>
          <w:p w:rsidR="007E6818" w:rsidRPr="006214DA" w:rsidRDefault="007E6818" w:rsidP="007E6818">
            <w:pPr>
              <w:spacing w:after="0" w:line="240" w:lineRule="exact"/>
              <w:ind w:right="260"/>
              <w:jc w:val="right"/>
              <w:rPr>
                <w:rFonts w:ascii="Times New Roman" w:hAnsi="Times New Roman" w:cs="Times New Roman"/>
                <w:sz w:val="24"/>
                <w:szCs w:val="24"/>
              </w:rPr>
            </w:pPr>
            <w:r w:rsidRPr="006214DA">
              <w:rPr>
                <w:rStyle w:val="21"/>
                <w:rFonts w:eastAsiaTheme="minorEastAsia"/>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7E6818" w:rsidRDefault="00711828" w:rsidP="007E6818">
            <w:pPr>
              <w:spacing w:after="0" w:line="240" w:lineRule="exact"/>
              <w:ind w:left="280"/>
              <w:rPr>
                <w:rStyle w:val="21"/>
                <w:rFonts w:eastAsiaTheme="minorEastAsia"/>
              </w:rPr>
            </w:pPr>
            <w:r>
              <w:rPr>
                <w:rStyle w:val="21"/>
                <w:rFonts w:eastAsiaTheme="minorEastAsia"/>
              </w:rPr>
              <w:t>6</w:t>
            </w:r>
          </w:p>
          <w:p w:rsidR="006214DA" w:rsidRDefault="006214DA" w:rsidP="007E6818">
            <w:pPr>
              <w:spacing w:after="0" w:line="240" w:lineRule="exact"/>
              <w:ind w:left="280"/>
              <w:rPr>
                <w:rStyle w:val="21"/>
                <w:rFonts w:eastAsiaTheme="minorEastAsia"/>
              </w:rPr>
            </w:pPr>
          </w:p>
          <w:p w:rsidR="006214DA" w:rsidRDefault="006214DA" w:rsidP="007E6818">
            <w:pPr>
              <w:spacing w:after="0" w:line="240" w:lineRule="exact"/>
              <w:ind w:left="280"/>
              <w:rPr>
                <w:rStyle w:val="21"/>
                <w:rFonts w:eastAsiaTheme="minorEastAsia"/>
              </w:rPr>
            </w:pPr>
          </w:p>
          <w:p w:rsidR="006214DA" w:rsidRPr="006214DA" w:rsidRDefault="006214DA" w:rsidP="007E6818">
            <w:pPr>
              <w:spacing w:after="0" w:line="240" w:lineRule="exact"/>
              <w:ind w:left="280"/>
              <w:rPr>
                <w:rFonts w:ascii="Times New Roman" w:hAnsi="Times New Roman" w:cs="Times New Roman"/>
                <w:sz w:val="24"/>
                <w:szCs w:val="24"/>
              </w:rPr>
            </w:pPr>
          </w:p>
        </w:tc>
      </w:tr>
      <w:tr w:rsidR="006214DA" w:rsidRPr="006214DA" w:rsidTr="0000084E">
        <w:trPr>
          <w:trHeight w:hRule="exact" w:val="677"/>
        </w:trPr>
        <w:tc>
          <w:tcPr>
            <w:tcW w:w="6528" w:type="dxa"/>
            <w:tcBorders>
              <w:top w:val="single" w:sz="4" w:space="0" w:color="auto"/>
              <w:left w:val="single" w:sz="4" w:space="0" w:color="auto"/>
            </w:tcBorders>
            <w:shd w:val="clear" w:color="auto" w:fill="FFFFFF"/>
            <w:vAlign w:val="bottom"/>
          </w:tcPr>
          <w:p w:rsidR="006214DA" w:rsidRDefault="00711828" w:rsidP="006214DA">
            <w:pPr>
              <w:spacing w:after="0"/>
              <w:rPr>
                <w:rStyle w:val="21"/>
                <w:rFonts w:eastAsiaTheme="minorEastAsia"/>
              </w:rPr>
            </w:pPr>
            <w:r>
              <w:rPr>
                <w:rStyle w:val="21"/>
                <w:rFonts w:eastAsiaTheme="minorEastAsia"/>
              </w:rPr>
              <w:t>7. Путь христианина в современном мире</w:t>
            </w:r>
          </w:p>
          <w:p w:rsidR="00711828" w:rsidRPr="006214DA" w:rsidRDefault="00711828" w:rsidP="006214DA">
            <w:pPr>
              <w:spacing w:after="0"/>
              <w:rPr>
                <w:rStyle w:val="21"/>
                <w:rFonts w:eastAsiaTheme="minorEastAsia"/>
              </w:rPr>
            </w:pPr>
          </w:p>
        </w:tc>
        <w:tc>
          <w:tcPr>
            <w:tcW w:w="710" w:type="dxa"/>
            <w:tcBorders>
              <w:top w:val="single" w:sz="4" w:space="0" w:color="auto"/>
              <w:left w:val="single" w:sz="4" w:space="0" w:color="auto"/>
            </w:tcBorders>
            <w:shd w:val="clear" w:color="auto" w:fill="FFFFFF"/>
          </w:tcPr>
          <w:p w:rsidR="006214DA" w:rsidRPr="006214DA" w:rsidRDefault="00711828" w:rsidP="007E6818">
            <w:pPr>
              <w:spacing w:after="0" w:line="240" w:lineRule="exact"/>
              <w:ind w:left="300"/>
              <w:rPr>
                <w:rFonts w:ascii="Times New Roman" w:hAnsi="Times New Roman" w:cs="Times New Roman"/>
                <w:b/>
                <w:sz w:val="24"/>
                <w:szCs w:val="24"/>
              </w:rPr>
            </w:pPr>
            <w:r>
              <w:rPr>
                <w:rFonts w:ascii="Times New Roman" w:hAnsi="Times New Roman" w:cs="Times New Roman"/>
                <w:b/>
                <w:sz w:val="24"/>
                <w:szCs w:val="24"/>
              </w:rPr>
              <w:t>2</w:t>
            </w:r>
          </w:p>
        </w:tc>
        <w:tc>
          <w:tcPr>
            <w:tcW w:w="749" w:type="dxa"/>
            <w:tcBorders>
              <w:top w:val="single" w:sz="4" w:space="0" w:color="auto"/>
              <w:left w:val="single" w:sz="4" w:space="0" w:color="auto"/>
            </w:tcBorders>
            <w:shd w:val="clear" w:color="auto" w:fill="FFFFFF"/>
            <w:vAlign w:val="center"/>
          </w:tcPr>
          <w:p w:rsidR="006214DA" w:rsidRPr="006214DA" w:rsidRDefault="00711828" w:rsidP="007E6818">
            <w:pPr>
              <w:spacing w:after="0" w:line="240" w:lineRule="exact"/>
              <w:ind w:right="280"/>
              <w:jc w:val="right"/>
              <w:rPr>
                <w:rStyle w:val="21"/>
                <w:rFonts w:eastAsiaTheme="minorEastAsia"/>
              </w:rPr>
            </w:pPr>
            <w:r>
              <w:rPr>
                <w:rStyle w:val="21"/>
                <w:rFonts w:eastAsiaTheme="minorEastAsia"/>
              </w:rPr>
              <w:t>2</w:t>
            </w:r>
          </w:p>
        </w:tc>
        <w:tc>
          <w:tcPr>
            <w:tcW w:w="754" w:type="dxa"/>
            <w:tcBorders>
              <w:top w:val="single" w:sz="4" w:space="0" w:color="auto"/>
              <w:left w:val="single" w:sz="4" w:space="0" w:color="auto"/>
            </w:tcBorders>
            <w:shd w:val="clear" w:color="auto" w:fill="FFFFFF"/>
            <w:vAlign w:val="center"/>
          </w:tcPr>
          <w:p w:rsidR="006214DA" w:rsidRPr="006214DA" w:rsidRDefault="00711828" w:rsidP="007E6818">
            <w:pPr>
              <w:spacing w:after="0" w:line="240" w:lineRule="exact"/>
              <w:ind w:right="260"/>
              <w:jc w:val="right"/>
              <w:rPr>
                <w:rStyle w:val="21"/>
                <w:rFonts w:eastAsiaTheme="minorEastAsia"/>
              </w:rPr>
            </w:pPr>
            <w:r>
              <w:rPr>
                <w:rStyle w:val="21"/>
                <w:rFonts w:eastAsiaTheme="minorEastAsia"/>
              </w:rPr>
              <w:t>2</w:t>
            </w:r>
          </w:p>
        </w:tc>
        <w:tc>
          <w:tcPr>
            <w:tcW w:w="773" w:type="dxa"/>
            <w:tcBorders>
              <w:top w:val="single" w:sz="4" w:space="0" w:color="auto"/>
              <w:left w:val="single" w:sz="4" w:space="0" w:color="auto"/>
              <w:right w:val="single" w:sz="4" w:space="0" w:color="auto"/>
            </w:tcBorders>
            <w:shd w:val="clear" w:color="auto" w:fill="FFFFFF"/>
          </w:tcPr>
          <w:p w:rsidR="006214DA" w:rsidRPr="006214DA" w:rsidRDefault="00711828" w:rsidP="007E6818">
            <w:pPr>
              <w:spacing w:after="0" w:line="240" w:lineRule="exact"/>
              <w:ind w:left="280"/>
              <w:rPr>
                <w:rStyle w:val="21"/>
                <w:rFonts w:eastAsiaTheme="minorEastAsia"/>
              </w:rPr>
            </w:pPr>
            <w:r>
              <w:rPr>
                <w:rStyle w:val="21"/>
                <w:rFonts w:eastAsiaTheme="minorEastAsia"/>
              </w:rPr>
              <w:t>6</w:t>
            </w:r>
          </w:p>
        </w:tc>
      </w:tr>
      <w:tr w:rsidR="007E6818" w:rsidRPr="006214DA" w:rsidTr="0000084E">
        <w:trPr>
          <w:trHeight w:hRule="exact" w:val="398"/>
        </w:trPr>
        <w:tc>
          <w:tcPr>
            <w:tcW w:w="6528" w:type="dxa"/>
            <w:vMerge w:val="restart"/>
            <w:tcBorders>
              <w:top w:val="single" w:sz="4" w:space="0" w:color="auto"/>
              <w:left w:val="single" w:sz="4" w:space="0" w:color="auto"/>
            </w:tcBorders>
            <w:shd w:val="clear" w:color="auto" w:fill="FFFFFF"/>
            <w:vAlign w:val="center"/>
          </w:tcPr>
          <w:p w:rsidR="007E6818" w:rsidRPr="006214DA" w:rsidRDefault="00FC72E1" w:rsidP="007E6818">
            <w:pPr>
              <w:spacing w:after="0" w:line="240" w:lineRule="exact"/>
              <w:rPr>
                <w:rFonts w:ascii="Times New Roman" w:hAnsi="Times New Roman" w:cs="Times New Roman"/>
                <w:sz w:val="24"/>
                <w:szCs w:val="24"/>
              </w:rPr>
            </w:pPr>
            <w:r>
              <w:rPr>
                <w:rStyle w:val="21"/>
                <w:rFonts w:eastAsiaTheme="minorEastAsia"/>
              </w:rPr>
              <w:t xml:space="preserve">   </w:t>
            </w:r>
            <w:r w:rsidR="007E6818" w:rsidRPr="006214DA">
              <w:rPr>
                <w:rStyle w:val="21"/>
                <w:rFonts w:eastAsiaTheme="minorEastAsia"/>
              </w:rPr>
              <w:t>Всего</w:t>
            </w:r>
          </w:p>
        </w:tc>
        <w:tc>
          <w:tcPr>
            <w:tcW w:w="710" w:type="dxa"/>
            <w:tcBorders>
              <w:top w:val="single" w:sz="4" w:space="0" w:color="auto"/>
              <w:left w:val="single" w:sz="4" w:space="0" w:color="auto"/>
            </w:tcBorders>
            <w:shd w:val="clear" w:color="auto" w:fill="FFFFFF"/>
            <w:vAlign w:val="center"/>
          </w:tcPr>
          <w:p w:rsidR="007E6818" w:rsidRPr="006214DA" w:rsidRDefault="00711828" w:rsidP="00711828">
            <w:pPr>
              <w:spacing w:after="0" w:line="240" w:lineRule="exact"/>
              <w:ind w:left="300"/>
              <w:rPr>
                <w:rFonts w:ascii="Times New Roman" w:hAnsi="Times New Roman" w:cs="Times New Roman"/>
                <w:sz w:val="24"/>
                <w:szCs w:val="24"/>
              </w:rPr>
            </w:pPr>
            <w:r>
              <w:rPr>
                <w:rStyle w:val="21"/>
                <w:rFonts w:eastAsiaTheme="minorEastAsia"/>
              </w:rPr>
              <w:t>1</w:t>
            </w:r>
            <w:r w:rsidR="007E6818" w:rsidRPr="006214DA">
              <w:rPr>
                <w:rStyle w:val="21"/>
                <w:rFonts w:eastAsiaTheme="minorEastAsia"/>
              </w:rPr>
              <w:t>6</w:t>
            </w:r>
          </w:p>
        </w:tc>
        <w:tc>
          <w:tcPr>
            <w:tcW w:w="749" w:type="dxa"/>
            <w:tcBorders>
              <w:top w:val="single" w:sz="4" w:space="0" w:color="auto"/>
              <w:left w:val="single" w:sz="4" w:space="0" w:color="auto"/>
            </w:tcBorders>
            <w:shd w:val="clear" w:color="auto" w:fill="FFFFFF"/>
            <w:vAlign w:val="center"/>
          </w:tcPr>
          <w:p w:rsidR="007E6818" w:rsidRPr="006214DA" w:rsidRDefault="00711828" w:rsidP="00711828">
            <w:pPr>
              <w:spacing w:after="0" w:line="240" w:lineRule="exact"/>
              <w:ind w:right="280"/>
              <w:jc w:val="right"/>
              <w:rPr>
                <w:rFonts w:ascii="Times New Roman" w:hAnsi="Times New Roman" w:cs="Times New Roman"/>
                <w:sz w:val="24"/>
                <w:szCs w:val="24"/>
              </w:rPr>
            </w:pPr>
            <w:r>
              <w:rPr>
                <w:rStyle w:val="21"/>
                <w:rFonts w:eastAsiaTheme="minorEastAsia"/>
              </w:rPr>
              <w:t>1</w:t>
            </w:r>
            <w:r w:rsidR="007E6818" w:rsidRPr="006214DA">
              <w:rPr>
                <w:rStyle w:val="21"/>
                <w:rFonts w:eastAsiaTheme="minorEastAsia"/>
              </w:rPr>
              <w:t>6</w:t>
            </w:r>
          </w:p>
        </w:tc>
        <w:tc>
          <w:tcPr>
            <w:tcW w:w="754" w:type="dxa"/>
            <w:vMerge w:val="restart"/>
            <w:tcBorders>
              <w:top w:val="single" w:sz="4" w:space="0" w:color="auto"/>
              <w:left w:val="single" w:sz="4" w:space="0" w:color="auto"/>
            </w:tcBorders>
            <w:shd w:val="clear" w:color="auto" w:fill="FFFFFF"/>
            <w:vAlign w:val="center"/>
          </w:tcPr>
          <w:p w:rsidR="007E6818" w:rsidRPr="006214DA" w:rsidRDefault="007E6818" w:rsidP="00711828">
            <w:pPr>
              <w:spacing w:after="0" w:line="240" w:lineRule="exact"/>
              <w:ind w:right="260"/>
              <w:jc w:val="right"/>
              <w:rPr>
                <w:rFonts w:ascii="Times New Roman" w:hAnsi="Times New Roman" w:cs="Times New Roman"/>
                <w:sz w:val="24"/>
                <w:szCs w:val="24"/>
              </w:rPr>
            </w:pPr>
            <w:r w:rsidRPr="006214DA">
              <w:rPr>
                <w:rStyle w:val="21"/>
                <w:rFonts w:eastAsiaTheme="minorEastAsia"/>
              </w:rPr>
              <w:t>13</w:t>
            </w:r>
          </w:p>
        </w:tc>
        <w:tc>
          <w:tcPr>
            <w:tcW w:w="773" w:type="dxa"/>
            <w:vMerge w:val="restart"/>
            <w:tcBorders>
              <w:top w:val="single" w:sz="4" w:space="0" w:color="auto"/>
              <w:left w:val="single" w:sz="4" w:space="0" w:color="auto"/>
              <w:right w:val="single" w:sz="4" w:space="0" w:color="auto"/>
            </w:tcBorders>
            <w:shd w:val="clear" w:color="auto" w:fill="FFFFFF"/>
            <w:vAlign w:val="center"/>
          </w:tcPr>
          <w:p w:rsidR="007E6818" w:rsidRPr="006214DA" w:rsidRDefault="00711828" w:rsidP="00711828">
            <w:pPr>
              <w:spacing w:after="0" w:line="240" w:lineRule="exact"/>
              <w:ind w:left="280"/>
              <w:rPr>
                <w:rFonts w:ascii="Times New Roman" w:hAnsi="Times New Roman" w:cs="Times New Roman"/>
                <w:sz w:val="24"/>
                <w:szCs w:val="24"/>
              </w:rPr>
            </w:pPr>
            <w:r>
              <w:rPr>
                <w:rStyle w:val="21"/>
                <w:rFonts w:eastAsiaTheme="minorEastAsia"/>
              </w:rPr>
              <w:t>45</w:t>
            </w:r>
          </w:p>
        </w:tc>
      </w:tr>
      <w:tr w:rsidR="007E6818" w:rsidRPr="006214DA" w:rsidTr="00FC72E1">
        <w:trPr>
          <w:trHeight w:hRule="exact" w:val="432"/>
        </w:trPr>
        <w:tc>
          <w:tcPr>
            <w:tcW w:w="6528" w:type="dxa"/>
            <w:vMerge/>
            <w:tcBorders>
              <w:left w:val="single" w:sz="4" w:space="0" w:color="auto"/>
            </w:tcBorders>
            <w:shd w:val="clear" w:color="auto" w:fill="FFFFFF"/>
            <w:vAlign w:val="center"/>
          </w:tcPr>
          <w:p w:rsidR="007E6818" w:rsidRPr="006214DA" w:rsidRDefault="007E6818" w:rsidP="007E6818">
            <w:pPr>
              <w:spacing w:after="0"/>
              <w:rPr>
                <w:rFonts w:ascii="Times New Roman" w:hAnsi="Times New Roman" w:cs="Times New Roman"/>
                <w:sz w:val="24"/>
                <w:szCs w:val="24"/>
              </w:rPr>
            </w:pPr>
          </w:p>
        </w:tc>
        <w:tc>
          <w:tcPr>
            <w:tcW w:w="1459" w:type="dxa"/>
            <w:gridSpan w:val="2"/>
            <w:tcBorders>
              <w:top w:val="single" w:sz="4" w:space="0" w:color="auto"/>
              <w:left w:val="single" w:sz="4" w:space="0" w:color="auto"/>
            </w:tcBorders>
            <w:shd w:val="clear" w:color="auto" w:fill="FFFFFF"/>
            <w:vAlign w:val="center"/>
          </w:tcPr>
          <w:p w:rsidR="007E6818" w:rsidRPr="00711828" w:rsidRDefault="00711828" w:rsidP="007E6818">
            <w:pPr>
              <w:spacing w:after="0" w:line="240" w:lineRule="exact"/>
              <w:rPr>
                <w:rFonts w:ascii="Times New Roman" w:hAnsi="Times New Roman" w:cs="Times New Roman"/>
                <w:b/>
                <w:sz w:val="24"/>
                <w:szCs w:val="24"/>
              </w:rPr>
            </w:pPr>
            <w:r w:rsidRPr="00711828">
              <w:rPr>
                <w:rFonts w:ascii="Times New Roman" w:hAnsi="Times New Roman" w:cs="Times New Roman"/>
                <w:b/>
                <w:sz w:val="24"/>
                <w:szCs w:val="24"/>
              </w:rPr>
              <w:t xml:space="preserve">          32</w:t>
            </w:r>
          </w:p>
        </w:tc>
        <w:tc>
          <w:tcPr>
            <w:tcW w:w="754" w:type="dxa"/>
            <w:vMerge/>
            <w:tcBorders>
              <w:left w:val="single" w:sz="4" w:space="0" w:color="auto"/>
            </w:tcBorders>
            <w:shd w:val="clear" w:color="auto" w:fill="FFFFFF"/>
            <w:vAlign w:val="center"/>
          </w:tcPr>
          <w:p w:rsidR="007E6818" w:rsidRPr="006214DA" w:rsidRDefault="007E6818" w:rsidP="007E6818">
            <w:pPr>
              <w:spacing w:after="0"/>
              <w:rPr>
                <w:rFonts w:ascii="Times New Roman" w:hAnsi="Times New Roman" w:cs="Times New Roman"/>
                <w:sz w:val="24"/>
                <w:szCs w:val="24"/>
              </w:rPr>
            </w:pPr>
          </w:p>
        </w:tc>
        <w:tc>
          <w:tcPr>
            <w:tcW w:w="773" w:type="dxa"/>
            <w:vMerge/>
            <w:tcBorders>
              <w:left w:val="single" w:sz="4" w:space="0" w:color="auto"/>
              <w:right w:val="single" w:sz="4" w:space="0" w:color="auto"/>
            </w:tcBorders>
            <w:shd w:val="clear" w:color="auto" w:fill="FFFFFF"/>
            <w:vAlign w:val="center"/>
          </w:tcPr>
          <w:p w:rsidR="007E6818" w:rsidRPr="006214DA" w:rsidRDefault="007E6818" w:rsidP="007E6818">
            <w:pPr>
              <w:spacing w:after="0"/>
              <w:rPr>
                <w:rFonts w:ascii="Times New Roman" w:hAnsi="Times New Roman" w:cs="Times New Roman"/>
                <w:sz w:val="24"/>
                <w:szCs w:val="24"/>
              </w:rPr>
            </w:pPr>
          </w:p>
        </w:tc>
      </w:tr>
    </w:tbl>
    <w:p w:rsidR="007E6818" w:rsidRPr="006214DA" w:rsidRDefault="007E6818" w:rsidP="007E6818">
      <w:pPr>
        <w:spacing w:after="0" w:line="413" w:lineRule="exact"/>
        <w:jc w:val="both"/>
        <w:rPr>
          <w:rFonts w:ascii="Times New Roman" w:hAnsi="Times New Roman" w:cs="Times New Roman"/>
          <w:sz w:val="24"/>
          <w:szCs w:val="24"/>
        </w:rPr>
      </w:pPr>
    </w:p>
    <w:p w:rsidR="007E6818" w:rsidRPr="006214DA" w:rsidRDefault="007E6818" w:rsidP="007E6818">
      <w:pPr>
        <w:spacing w:line="413" w:lineRule="exact"/>
        <w:ind w:left="580"/>
        <w:jc w:val="both"/>
        <w:rPr>
          <w:rFonts w:ascii="Times New Roman" w:hAnsi="Times New Roman" w:cs="Times New Roman"/>
          <w:sz w:val="24"/>
          <w:szCs w:val="24"/>
        </w:rPr>
      </w:pPr>
    </w:p>
    <w:p w:rsidR="007E6818" w:rsidRDefault="007E6818" w:rsidP="007E6818">
      <w:pPr>
        <w:spacing w:line="413" w:lineRule="exact"/>
        <w:ind w:left="580"/>
        <w:jc w:val="both"/>
      </w:pPr>
    </w:p>
    <w:p w:rsidR="007E6818" w:rsidRDefault="007E6818" w:rsidP="007E6818">
      <w:pPr>
        <w:spacing w:line="413" w:lineRule="exact"/>
        <w:ind w:left="580"/>
        <w:jc w:val="both"/>
      </w:pPr>
    </w:p>
    <w:p w:rsidR="007E6818" w:rsidRDefault="007E6818" w:rsidP="007E6818">
      <w:pPr>
        <w:spacing w:line="413" w:lineRule="exact"/>
        <w:ind w:left="580"/>
        <w:jc w:val="both"/>
      </w:pPr>
    </w:p>
    <w:p w:rsidR="00FC72E1" w:rsidRDefault="00FC72E1" w:rsidP="007E6818">
      <w:pPr>
        <w:spacing w:line="413" w:lineRule="exact"/>
        <w:ind w:left="580"/>
        <w:jc w:val="both"/>
      </w:pPr>
    </w:p>
    <w:p w:rsidR="00FC72E1" w:rsidRDefault="00FC72E1" w:rsidP="007E6818">
      <w:pPr>
        <w:spacing w:line="413" w:lineRule="exact"/>
        <w:ind w:left="580"/>
        <w:jc w:val="both"/>
      </w:pPr>
    </w:p>
    <w:p w:rsidR="00FC72E1" w:rsidRDefault="00FC72E1" w:rsidP="007E6818">
      <w:pPr>
        <w:spacing w:line="413" w:lineRule="exact"/>
        <w:ind w:left="580"/>
        <w:jc w:val="both"/>
      </w:pPr>
    </w:p>
    <w:p w:rsidR="00FC72E1" w:rsidRDefault="00FC72E1" w:rsidP="007E6818">
      <w:pPr>
        <w:spacing w:line="413" w:lineRule="exact"/>
        <w:ind w:left="580"/>
        <w:jc w:val="both"/>
      </w:pPr>
    </w:p>
    <w:p w:rsidR="009E16E7" w:rsidRDefault="009E16E7" w:rsidP="007E6818">
      <w:pPr>
        <w:spacing w:after="0" w:line="240" w:lineRule="auto"/>
        <w:ind w:left="580"/>
        <w:jc w:val="both"/>
        <w:rPr>
          <w:sz w:val="24"/>
          <w:szCs w:val="24"/>
        </w:rPr>
      </w:pPr>
    </w:p>
    <w:p w:rsidR="005E688E" w:rsidRDefault="005E688E" w:rsidP="007E6818">
      <w:pPr>
        <w:spacing w:after="0" w:line="240" w:lineRule="auto"/>
        <w:ind w:left="580"/>
        <w:jc w:val="both"/>
        <w:rPr>
          <w:sz w:val="24"/>
          <w:szCs w:val="24"/>
        </w:rPr>
      </w:pPr>
    </w:p>
    <w:p w:rsidR="00620778" w:rsidRDefault="00620778" w:rsidP="007E6818">
      <w:pPr>
        <w:spacing w:after="0" w:line="240" w:lineRule="auto"/>
        <w:ind w:left="580"/>
        <w:jc w:val="both"/>
        <w:rPr>
          <w:sz w:val="24"/>
          <w:szCs w:val="24"/>
        </w:rPr>
      </w:pPr>
    </w:p>
    <w:p w:rsidR="00620778" w:rsidRDefault="00620778" w:rsidP="00620778">
      <w:pPr>
        <w:pStyle w:val="af"/>
        <w:spacing w:before="0" w:beforeAutospacing="0" w:after="0" w:afterAutospacing="0"/>
        <w:ind w:right="771" w:firstLine="642"/>
        <w:jc w:val="center"/>
        <w:rPr>
          <w:b/>
          <w:bCs/>
          <w:color w:val="000000"/>
          <w:sz w:val="28"/>
          <w:szCs w:val="28"/>
        </w:rPr>
      </w:pPr>
      <w:r>
        <w:rPr>
          <w:b/>
          <w:bCs/>
          <w:color w:val="000000"/>
          <w:sz w:val="28"/>
          <w:szCs w:val="28"/>
        </w:rPr>
        <w:t>Программа курса</w:t>
      </w:r>
    </w:p>
    <w:p w:rsidR="00FC72E1" w:rsidRDefault="00FC72E1" w:rsidP="00620778">
      <w:pPr>
        <w:pStyle w:val="af"/>
        <w:spacing w:before="0" w:beforeAutospacing="0" w:after="0" w:afterAutospacing="0"/>
        <w:ind w:right="771" w:firstLine="642"/>
        <w:jc w:val="center"/>
        <w:rPr>
          <w:b/>
          <w:bCs/>
          <w:color w:val="000000"/>
          <w:sz w:val="28"/>
          <w:szCs w:val="28"/>
        </w:rPr>
      </w:pPr>
    </w:p>
    <w:p w:rsidR="00620778" w:rsidRPr="00FC72E1" w:rsidRDefault="00620778" w:rsidP="00FC72E1">
      <w:pPr>
        <w:pStyle w:val="af"/>
        <w:spacing w:before="0" w:beforeAutospacing="0" w:after="0" w:afterAutospacing="0" w:line="276" w:lineRule="auto"/>
        <w:ind w:left="815" w:hanging="815"/>
      </w:pPr>
      <w:r w:rsidRPr="00FC72E1">
        <w:rPr>
          <w:color w:val="000000"/>
        </w:rPr>
        <w:t>Тема 1. Введение</w:t>
      </w:r>
    </w:p>
    <w:p w:rsidR="00620778" w:rsidRPr="00FC72E1" w:rsidRDefault="00620778" w:rsidP="00FC72E1">
      <w:pPr>
        <w:pStyle w:val="af"/>
        <w:spacing w:before="0" w:beforeAutospacing="0" w:after="0" w:afterAutospacing="0" w:line="276" w:lineRule="auto"/>
        <w:ind w:left="815" w:hanging="815"/>
      </w:pPr>
      <w:r w:rsidRPr="00FC72E1">
        <w:rPr>
          <w:color w:val="000000"/>
        </w:rPr>
        <w:t>Тема 2. Назначение человека, цель и смысл человеческой жизни</w:t>
      </w:r>
    </w:p>
    <w:p w:rsidR="00620778" w:rsidRPr="00FC72E1" w:rsidRDefault="00620778" w:rsidP="00FC72E1">
      <w:pPr>
        <w:pStyle w:val="af"/>
        <w:spacing w:before="0" w:beforeAutospacing="0" w:after="0" w:afterAutospacing="0" w:line="276" w:lineRule="auto"/>
        <w:ind w:left="815" w:hanging="815"/>
      </w:pPr>
      <w:r w:rsidRPr="00FC72E1">
        <w:rPr>
          <w:color w:val="000000"/>
        </w:rPr>
        <w:t>Тема 3. Устроение человека</w:t>
      </w:r>
    </w:p>
    <w:p w:rsidR="00620778" w:rsidRPr="00FC72E1" w:rsidRDefault="00620778" w:rsidP="00FC72E1">
      <w:pPr>
        <w:pStyle w:val="af"/>
        <w:spacing w:before="0" w:beforeAutospacing="0" w:after="0" w:afterAutospacing="0" w:line="276" w:lineRule="auto"/>
        <w:ind w:left="815" w:hanging="815"/>
      </w:pPr>
      <w:r w:rsidRPr="00FC72E1">
        <w:rPr>
          <w:color w:val="000000"/>
        </w:rPr>
        <w:t>Тема 4. Православное учение о добродетели</w:t>
      </w:r>
    </w:p>
    <w:p w:rsidR="00620778" w:rsidRPr="00FC72E1" w:rsidRDefault="00620778" w:rsidP="00FC72E1">
      <w:pPr>
        <w:pStyle w:val="af"/>
        <w:spacing w:before="0" w:beforeAutospacing="0" w:after="0" w:afterAutospacing="0" w:line="276" w:lineRule="auto"/>
        <w:ind w:left="815" w:hanging="815"/>
      </w:pPr>
      <w:r w:rsidRPr="00FC72E1">
        <w:rPr>
          <w:color w:val="000000"/>
        </w:rPr>
        <w:t>Тема 5. Православное учение о грехе и греховных страстях</w:t>
      </w:r>
    </w:p>
    <w:p w:rsidR="00620778" w:rsidRPr="00FC72E1" w:rsidRDefault="00620778" w:rsidP="00FC72E1">
      <w:pPr>
        <w:pStyle w:val="af"/>
        <w:spacing w:before="0" w:beforeAutospacing="0" w:after="0" w:afterAutospacing="0" w:line="276" w:lineRule="auto"/>
        <w:ind w:left="815" w:hanging="815"/>
      </w:pPr>
      <w:r w:rsidRPr="00FC72E1">
        <w:rPr>
          <w:color w:val="000000"/>
        </w:rPr>
        <w:t>Тема 6. Православная аскетика</w:t>
      </w:r>
    </w:p>
    <w:p w:rsidR="00620778" w:rsidRPr="00FC72E1" w:rsidRDefault="00620778" w:rsidP="00FC72E1">
      <w:pPr>
        <w:pStyle w:val="af"/>
        <w:spacing w:before="0" w:beforeAutospacing="0" w:after="0" w:afterAutospacing="0" w:line="276" w:lineRule="auto"/>
        <w:ind w:left="815" w:hanging="815"/>
      </w:pPr>
      <w:r w:rsidRPr="00FC72E1">
        <w:rPr>
          <w:color w:val="000000"/>
        </w:rPr>
        <w:t>Тема 7. Путь христианина в современном мире</w:t>
      </w:r>
    </w:p>
    <w:p w:rsidR="00620778" w:rsidRPr="00FC72E1" w:rsidRDefault="00620778" w:rsidP="00FC72E1">
      <w:pPr>
        <w:spacing w:after="240"/>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ind w:left="815" w:hanging="815"/>
      </w:pPr>
      <w:r w:rsidRPr="00FC72E1">
        <w:rPr>
          <w:b/>
          <w:bCs/>
          <w:color w:val="000000"/>
        </w:rPr>
        <w:t>Тема 1. Введение</w:t>
      </w:r>
    </w:p>
    <w:p w:rsidR="00620778" w:rsidRPr="00FC72E1" w:rsidRDefault="00620778" w:rsidP="00FC72E1">
      <w:pPr>
        <w:pStyle w:val="af"/>
        <w:spacing w:before="0" w:beforeAutospacing="0" w:after="0" w:afterAutospacing="0" w:line="276" w:lineRule="auto"/>
        <w:ind w:left="514"/>
      </w:pPr>
      <w:r w:rsidRPr="00FC72E1">
        <w:rPr>
          <w:color w:val="000000"/>
        </w:rPr>
        <w:t>Введение в проблематику и содержание курса. Нравственное богословие как интегрирующая дисциплина по отношению к частным богословским предметам. Принципы изучения дисциплины.</w:t>
      </w:r>
    </w:p>
    <w:p w:rsidR="00620778" w:rsidRPr="00FC72E1" w:rsidRDefault="00620778" w:rsidP="00FC72E1">
      <w:pPr>
        <w:pStyle w:val="af"/>
        <w:spacing w:before="0" w:beforeAutospacing="0" w:after="0" w:afterAutospacing="0" w:line="276" w:lineRule="auto"/>
      </w:pPr>
      <w:r w:rsidRPr="00FC72E1">
        <w:rPr>
          <w:color w:val="000000"/>
          <w:u w:val="single"/>
        </w:rPr>
        <w:t>Литература:</w:t>
      </w:r>
    </w:p>
    <w:p w:rsidR="00620778" w:rsidRPr="00FC72E1" w:rsidRDefault="00620778" w:rsidP="00FC72E1">
      <w:pPr>
        <w:pStyle w:val="af"/>
        <w:spacing w:before="0" w:beforeAutospacing="0" w:after="0" w:afterAutospacing="0" w:line="276" w:lineRule="auto"/>
        <w:ind w:left="652"/>
        <w:jc w:val="both"/>
      </w:pPr>
      <w:r w:rsidRPr="00FC72E1">
        <w:rPr>
          <w:i/>
          <w:iCs/>
          <w:color w:val="000000"/>
        </w:rPr>
        <w:t xml:space="preserve">Феофан Затворник свт. </w:t>
      </w:r>
      <w:r w:rsidRPr="00FC72E1">
        <w:rPr>
          <w:color w:val="000000"/>
        </w:rPr>
        <w:t>Начертание христианского нравоучения. (Любое издание). Введение</w:t>
      </w:r>
    </w:p>
    <w:p w:rsidR="00620778" w:rsidRPr="00FC72E1" w:rsidRDefault="00620778" w:rsidP="00FC72E1">
      <w:pPr>
        <w:rPr>
          <w:rFonts w:ascii="Times New Roman" w:hAnsi="Times New Roman" w:cs="Times New Roman"/>
          <w:sz w:val="24"/>
          <w:szCs w:val="24"/>
        </w:rPr>
      </w:pPr>
    </w:p>
    <w:p w:rsidR="00620778" w:rsidRPr="00FC72E1" w:rsidRDefault="00620778" w:rsidP="001C2894">
      <w:pPr>
        <w:pStyle w:val="af"/>
        <w:spacing w:before="0" w:beforeAutospacing="0" w:after="0" w:afterAutospacing="0" w:line="276" w:lineRule="auto"/>
      </w:pPr>
      <w:r w:rsidRPr="00FC72E1">
        <w:rPr>
          <w:color w:val="000000"/>
          <w:u w:val="single"/>
        </w:rPr>
        <w:t xml:space="preserve">Вопросы для самопроверки: </w:t>
      </w:r>
    </w:p>
    <w:p w:rsidR="00620778" w:rsidRPr="00FC72E1" w:rsidRDefault="00620778" w:rsidP="00B11743">
      <w:pPr>
        <w:pStyle w:val="af"/>
        <w:numPr>
          <w:ilvl w:val="0"/>
          <w:numId w:val="6"/>
        </w:numPr>
        <w:spacing w:before="0" w:beforeAutospacing="0" w:after="0" w:afterAutospacing="0" w:line="276" w:lineRule="auto"/>
        <w:jc w:val="both"/>
      </w:pPr>
      <w:r w:rsidRPr="00FC72E1">
        <w:rPr>
          <w:color w:val="000000"/>
        </w:rPr>
        <w:t xml:space="preserve">Как связан курс нравственного богословия с другими частными богословскими дисциплинами? </w:t>
      </w:r>
    </w:p>
    <w:p w:rsidR="00620778" w:rsidRPr="00FC72E1" w:rsidRDefault="00620778" w:rsidP="00B11743">
      <w:pPr>
        <w:pStyle w:val="af"/>
        <w:numPr>
          <w:ilvl w:val="0"/>
          <w:numId w:val="6"/>
        </w:numPr>
        <w:spacing w:before="0" w:beforeAutospacing="0" w:after="0" w:afterAutospacing="0" w:line="276" w:lineRule="auto"/>
        <w:jc w:val="both"/>
      </w:pPr>
      <w:r w:rsidRPr="00FC72E1">
        <w:rPr>
          <w:color w:val="000000"/>
        </w:rPr>
        <w:t>В чем отличие курса от ранее изучавшихся?</w:t>
      </w:r>
    </w:p>
    <w:p w:rsidR="00620778" w:rsidRPr="00FC72E1" w:rsidRDefault="00620778" w:rsidP="00B11743">
      <w:pPr>
        <w:pStyle w:val="af"/>
        <w:numPr>
          <w:ilvl w:val="0"/>
          <w:numId w:val="6"/>
        </w:numPr>
        <w:spacing w:before="0" w:beforeAutospacing="0" w:after="0" w:afterAutospacing="0" w:line="276" w:lineRule="auto"/>
        <w:jc w:val="both"/>
      </w:pPr>
      <w:r w:rsidRPr="00FC72E1">
        <w:rPr>
          <w:color w:val="000000"/>
        </w:rPr>
        <w:t>Какими источниками следует пользоваться при изучении курса?</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ind w:left="815" w:hanging="815"/>
      </w:pPr>
      <w:r w:rsidRPr="00FC72E1">
        <w:rPr>
          <w:b/>
          <w:bCs/>
          <w:color w:val="000000"/>
        </w:rPr>
        <w:t>Тема 2. Устроение человека</w:t>
      </w:r>
    </w:p>
    <w:p w:rsidR="00620778" w:rsidRPr="00FC72E1" w:rsidRDefault="00620778" w:rsidP="00FC72E1">
      <w:pPr>
        <w:pStyle w:val="af"/>
        <w:spacing w:before="0" w:beforeAutospacing="0" w:after="0" w:afterAutospacing="0" w:line="276" w:lineRule="auto"/>
        <w:ind w:left="514"/>
      </w:pPr>
      <w:r w:rsidRPr="00FC72E1">
        <w:rPr>
          <w:color w:val="000000"/>
        </w:rPr>
        <w:t>Устройство человеческой природы в ее главных основаниях и делениях. Силы, способности и части человеческой природы, иерархия сил, их должное и недолжное состояние. Потребности.</w:t>
      </w:r>
    </w:p>
    <w:p w:rsidR="00620778" w:rsidRPr="00FC72E1" w:rsidRDefault="00620778" w:rsidP="00FC72E1">
      <w:pPr>
        <w:pStyle w:val="af"/>
        <w:spacing w:before="0" w:beforeAutospacing="0" w:after="0" w:afterAutospacing="0" w:line="276" w:lineRule="auto"/>
        <w:ind w:left="514"/>
      </w:pPr>
      <w:r w:rsidRPr="00FC72E1">
        <w:rPr>
          <w:color w:val="000000"/>
        </w:rPr>
        <w:t>Ипостась, личность, лицо, индивид – содержание и соотношение понятий. Свобода. Благодать, ее действие на человека.</w:t>
      </w:r>
    </w:p>
    <w:p w:rsidR="00620778" w:rsidRPr="00FC72E1" w:rsidRDefault="00620778" w:rsidP="00FC72E1">
      <w:pPr>
        <w:pStyle w:val="af"/>
        <w:spacing w:before="0" w:beforeAutospacing="0" w:after="0" w:afterAutospacing="0" w:line="276" w:lineRule="auto"/>
      </w:pPr>
      <w:r w:rsidRPr="00FC72E1">
        <w:rPr>
          <w:color w:val="000000"/>
          <w:u w:val="single"/>
        </w:rPr>
        <w:t>Литература:</w:t>
      </w:r>
    </w:p>
    <w:p w:rsidR="00620778" w:rsidRPr="00FC72E1" w:rsidRDefault="00620778" w:rsidP="00B11743">
      <w:pPr>
        <w:pStyle w:val="af"/>
        <w:numPr>
          <w:ilvl w:val="0"/>
          <w:numId w:val="7"/>
        </w:numPr>
        <w:spacing w:before="0" w:beforeAutospacing="0" w:after="0" w:afterAutospacing="0" w:line="276" w:lineRule="auto"/>
        <w:jc w:val="both"/>
      </w:pPr>
      <w:r w:rsidRPr="00FC72E1">
        <w:rPr>
          <w:i/>
          <w:iCs/>
          <w:color w:val="000000"/>
        </w:rPr>
        <w:t>Феофан Затворник свт</w:t>
      </w:r>
      <w:r w:rsidRPr="00FC72E1">
        <w:rPr>
          <w:color w:val="000000"/>
        </w:rPr>
        <w:t>. Начертание христианского нравоучения. (Любое издание). Часть I,В.</w:t>
      </w:r>
    </w:p>
    <w:p w:rsidR="00620778" w:rsidRPr="00FC72E1" w:rsidRDefault="00620778" w:rsidP="00B11743">
      <w:pPr>
        <w:pStyle w:val="af"/>
        <w:numPr>
          <w:ilvl w:val="0"/>
          <w:numId w:val="8"/>
        </w:numPr>
        <w:spacing w:before="0" w:beforeAutospacing="0" w:after="0" w:afterAutospacing="0" w:line="276" w:lineRule="auto"/>
        <w:jc w:val="both"/>
      </w:pPr>
      <w:r w:rsidRPr="00FC72E1">
        <w:rPr>
          <w:i/>
          <w:iCs/>
          <w:color w:val="000000"/>
        </w:rPr>
        <w:t>Иоанн Дамаскин, прп</w:t>
      </w:r>
      <w:r w:rsidRPr="00FC72E1">
        <w:rPr>
          <w:color w:val="000000"/>
        </w:rPr>
        <w:t xml:space="preserve">. Точное изложение православной веры. (Любое издание.) II,12-28; III,16. </w:t>
      </w:r>
    </w:p>
    <w:p w:rsidR="00620778" w:rsidRPr="00FC72E1" w:rsidRDefault="00620778" w:rsidP="00B11743">
      <w:pPr>
        <w:pStyle w:val="af"/>
        <w:numPr>
          <w:ilvl w:val="0"/>
          <w:numId w:val="8"/>
        </w:numPr>
        <w:spacing w:before="0" w:beforeAutospacing="0" w:after="0" w:afterAutospacing="0" w:line="276" w:lineRule="auto"/>
        <w:jc w:val="both"/>
      </w:pPr>
      <w:r w:rsidRPr="00FC72E1">
        <w:rPr>
          <w:i/>
          <w:iCs/>
          <w:color w:val="000000"/>
        </w:rPr>
        <w:t>Новиков Д.В.</w:t>
      </w:r>
      <w:r w:rsidRPr="00FC72E1">
        <w:rPr>
          <w:color w:val="000000"/>
        </w:rPr>
        <w:t xml:space="preserve"> Христианское учение о человеке // Человек. 2000. №5-6; 2001.№1.</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pPr>
      <w:r w:rsidRPr="00FC72E1">
        <w:rPr>
          <w:color w:val="000000"/>
          <w:u w:val="single"/>
        </w:rPr>
        <w:t xml:space="preserve">Вопросы для самопроверки: </w:t>
      </w:r>
    </w:p>
    <w:p w:rsidR="00620778" w:rsidRPr="00FC72E1" w:rsidRDefault="00620778" w:rsidP="00B11743">
      <w:pPr>
        <w:pStyle w:val="af"/>
        <w:numPr>
          <w:ilvl w:val="0"/>
          <w:numId w:val="9"/>
        </w:numPr>
        <w:spacing w:before="0" w:beforeAutospacing="0" w:after="0" w:afterAutospacing="0" w:line="276" w:lineRule="auto"/>
        <w:jc w:val="both"/>
      </w:pPr>
      <w:r w:rsidRPr="00FC72E1">
        <w:rPr>
          <w:color w:val="000000"/>
        </w:rPr>
        <w:t xml:space="preserve">Как свт. Феофан Затворник описывает силы и части человеческой природы и их иерархию? </w:t>
      </w:r>
    </w:p>
    <w:p w:rsidR="00620778" w:rsidRPr="00FC72E1" w:rsidRDefault="00620778" w:rsidP="00B11743">
      <w:pPr>
        <w:pStyle w:val="af"/>
        <w:numPr>
          <w:ilvl w:val="0"/>
          <w:numId w:val="9"/>
        </w:numPr>
        <w:spacing w:before="0" w:beforeAutospacing="0" w:after="0" w:afterAutospacing="0" w:line="276" w:lineRule="auto"/>
        <w:jc w:val="both"/>
      </w:pPr>
      <w:r w:rsidRPr="00FC72E1">
        <w:rPr>
          <w:color w:val="000000"/>
        </w:rPr>
        <w:t>Чем определяется должное и недолжное состояние человеческой природы, каковы их основные проявления?</w:t>
      </w:r>
    </w:p>
    <w:p w:rsidR="00620778" w:rsidRPr="00FC72E1" w:rsidRDefault="00620778" w:rsidP="00B11743">
      <w:pPr>
        <w:pStyle w:val="af"/>
        <w:numPr>
          <w:ilvl w:val="0"/>
          <w:numId w:val="9"/>
        </w:numPr>
        <w:spacing w:before="0" w:beforeAutospacing="0" w:after="0" w:afterAutospacing="0" w:line="276" w:lineRule="auto"/>
        <w:jc w:val="both"/>
      </w:pPr>
      <w:r w:rsidRPr="00FC72E1">
        <w:rPr>
          <w:color w:val="000000"/>
        </w:rPr>
        <w:lastRenderedPageBreak/>
        <w:t>Что такое ипостась?</w:t>
      </w:r>
    </w:p>
    <w:p w:rsidR="00620778" w:rsidRPr="00FC72E1" w:rsidRDefault="00620778" w:rsidP="00B11743">
      <w:pPr>
        <w:pStyle w:val="af"/>
        <w:numPr>
          <w:ilvl w:val="0"/>
          <w:numId w:val="9"/>
        </w:numPr>
        <w:spacing w:before="0" w:beforeAutospacing="0" w:after="0" w:afterAutospacing="0" w:line="276" w:lineRule="auto"/>
        <w:jc w:val="both"/>
      </w:pPr>
      <w:r w:rsidRPr="00FC72E1">
        <w:rPr>
          <w:color w:val="000000"/>
        </w:rPr>
        <w:t xml:space="preserve">Как термин </w:t>
      </w:r>
      <w:r w:rsidRPr="00FC72E1">
        <w:rPr>
          <w:i/>
          <w:iCs/>
          <w:color w:val="000000"/>
        </w:rPr>
        <w:t>ипостась</w:t>
      </w:r>
      <w:r w:rsidRPr="00FC72E1">
        <w:rPr>
          <w:color w:val="000000"/>
        </w:rPr>
        <w:t xml:space="preserve"> может быть соотнесен с терминами </w:t>
      </w:r>
      <w:r w:rsidRPr="00FC72E1">
        <w:rPr>
          <w:i/>
          <w:iCs/>
          <w:color w:val="000000"/>
        </w:rPr>
        <w:t>лицо</w:t>
      </w:r>
      <w:r w:rsidRPr="00FC72E1">
        <w:rPr>
          <w:color w:val="000000"/>
        </w:rPr>
        <w:t xml:space="preserve">, </w:t>
      </w:r>
      <w:r w:rsidRPr="00FC72E1">
        <w:rPr>
          <w:i/>
          <w:iCs/>
          <w:color w:val="000000"/>
        </w:rPr>
        <w:t>личность</w:t>
      </w:r>
      <w:r w:rsidRPr="00FC72E1">
        <w:rPr>
          <w:color w:val="000000"/>
        </w:rPr>
        <w:t xml:space="preserve">, </w:t>
      </w:r>
      <w:r w:rsidRPr="00FC72E1">
        <w:rPr>
          <w:i/>
          <w:iCs/>
          <w:color w:val="000000"/>
        </w:rPr>
        <w:t>индивид</w:t>
      </w:r>
      <w:r w:rsidRPr="00FC72E1">
        <w:rPr>
          <w:color w:val="000000"/>
        </w:rPr>
        <w:t>?</w:t>
      </w:r>
    </w:p>
    <w:p w:rsidR="00620778" w:rsidRPr="001C2894" w:rsidRDefault="00620778" w:rsidP="00B11743">
      <w:pPr>
        <w:pStyle w:val="af"/>
        <w:numPr>
          <w:ilvl w:val="0"/>
          <w:numId w:val="9"/>
        </w:numPr>
        <w:spacing w:before="0" w:beforeAutospacing="0" w:after="0" w:afterAutospacing="0" w:line="276" w:lineRule="auto"/>
        <w:jc w:val="both"/>
      </w:pPr>
      <w:r w:rsidRPr="00FC72E1">
        <w:rPr>
          <w:color w:val="000000"/>
        </w:rPr>
        <w:t xml:space="preserve">Каким образом различают виды благодати в зависимости от ее действия на человека? </w:t>
      </w:r>
    </w:p>
    <w:p w:rsidR="001C2894" w:rsidRPr="00FC72E1" w:rsidRDefault="001C2894" w:rsidP="001C2894">
      <w:pPr>
        <w:pStyle w:val="af"/>
        <w:spacing w:before="0" w:beforeAutospacing="0" w:after="0" w:afterAutospacing="0" w:line="276" w:lineRule="auto"/>
        <w:ind w:left="720"/>
        <w:jc w:val="both"/>
      </w:pPr>
    </w:p>
    <w:p w:rsidR="00620778" w:rsidRPr="00FC72E1" w:rsidRDefault="00620778" w:rsidP="00FC72E1">
      <w:pPr>
        <w:pStyle w:val="af"/>
        <w:spacing w:before="0" w:beforeAutospacing="0" w:after="0" w:afterAutospacing="0" w:line="276" w:lineRule="auto"/>
        <w:ind w:left="815" w:hanging="815"/>
      </w:pPr>
      <w:r w:rsidRPr="00FC72E1">
        <w:rPr>
          <w:b/>
          <w:bCs/>
          <w:color w:val="000000"/>
        </w:rPr>
        <w:t>Тема 3. Назначение человека, цель и смысл человеческой жизни</w:t>
      </w:r>
    </w:p>
    <w:p w:rsidR="00620778" w:rsidRPr="00FC72E1" w:rsidRDefault="00620778" w:rsidP="00FC72E1">
      <w:pPr>
        <w:pStyle w:val="af"/>
        <w:spacing w:before="0" w:beforeAutospacing="0" w:after="0" w:afterAutospacing="0" w:line="276" w:lineRule="auto"/>
        <w:ind w:left="514"/>
      </w:pPr>
      <w:r w:rsidRPr="00FC72E1">
        <w:rPr>
          <w:color w:val="000000"/>
        </w:rPr>
        <w:t xml:space="preserve">Состояние и назначение первозданного человека и предстоявший ему путь для достижения цели. Понятие обожения. Грехопадение и связанные с ним изменения в жизни человека. Восстановление падшего человека во Христе. </w:t>
      </w:r>
    </w:p>
    <w:p w:rsidR="00620778" w:rsidRPr="00FC72E1" w:rsidRDefault="00620778" w:rsidP="00FC72E1">
      <w:pPr>
        <w:pStyle w:val="af"/>
        <w:spacing w:before="0" w:beforeAutospacing="0" w:after="0" w:afterAutospacing="0" w:line="276" w:lineRule="auto"/>
        <w:ind w:left="514"/>
      </w:pPr>
      <w:r w:rsidRPr="00FC72E1">
        <w:rPr>
          <w:color w:val="000000"/>
        </w:rPr>
        <w:t>Норма нравственной христианской жизни. Характеристика нравственной деятельности.</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pPr>
      <w:r w:rsidRPr="00FC72E1">
        <w:rPr>
          <w:color w:val="000000"/>
          <w:u w:val="single"/>
        </w:rPr>
        <w:t>Литература:</w:t>
      </w:r>
    </w:p>
    <w:p w:rsidR="00620778" w:rsidRPr="00FC72E1" w:rsidRDefault="00620778" w:rsidP="00B11743">
      <w:pPr>
        <w:pStyle w:val="af"/>
        <w:numPr>
          <w:ilvl w:val="0"/>
          <w:numId w:val="10"/>
        </w:numPr>
        <w:spacing w:before="0" w:beforeAutospacing="0" w:after="0" w:afterAutospacing="0" w:line="276" w:lineRule="auto"/>
        <w:jc w:val="both"/>
      </w:pPr>
      <w:r w:rsidRPr="00FC72E1">
        <w:rPr>
          <w:i/>
          <w:iCs/>
          <w:color w:val="000000"/>
        </w:rPr>
        <w:t>Феофан Затворник свт.</w:t>
      </w:r>
      <w:r w:rsidRPr="00FC72E1">
        <w:rPr>
          <w:color w:val="000000"/>
        </w:rPr>
        <w:t xml:space="preserve"> Начертание христианского нравоучения. (Любое издание). Часть I,А,в; Б,1-3.</w:t>
      </w:r>
    </w:p>
    <w:p w:rsidR="00620778" w:rsidRPr="00FC72E1" w:rsidRDefault="00620778" w:rsidP="00B11743">
      <w:pPr>
        <w:pStyle w:val="af"/>
        <w:numPr>
          <w:ilvl w:val="0"/>
          <w:numId w:val="10"/>
        </w:numPr>
        <w:spacing w:before="0" w:beforeAutospacing="0" w:after="0" w:afterAutospacing="0" w:line="276" w:lineRule="auto"/>
        <w:jc w:val="both"/>
      </w:pPr>
      <w:r w:rsidRPr="00FC72E1">
        <w:rPr>
          <w:i/>
          <w:iCs/>
          <w:color w:val="000000"/>
        </w:rPr>
        <w:t>Иоанн Дамаскин, прп.</w:t>
      </w:r>
      <w:r w:rsidRPr="00FC72E1">
        <w:rPr>
          <w:color w:val="000000"/>
        </w:rPr>
        <w:t xml:space="preserve"> Точное изложение православной веры. (Любое издание). II,30; IV,21.</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pPr>
      <w:r w:rsidRPr="00FC72E1">
        <w:rPr>
          <w:color w:val="000000"/>
          <w:u w:val="single"/>
        </w:rPr>
        <w:t xml:space="preserve">Вопросы для самопроверки: </w:t>
      </w:r>
    </w:p>
    <w:p w:rsidR="00620778" w:rsidRPr="00FC72E1" w:rsidRDefault="00620778" w:rsidP="00B11743">
      <w:pPr>
        <w:pStyle w:val="af"/>
        <w:numPr>
          <w:ilvl w:val="0"/>
          <w:numId w:val="11"/>
        </w:numPr>
        <w:spacing w:before="0" w:beforeAutospacing="0" w:after="0" w:afterAutospacing="0" w:line="276" w:lineRule="auto"/>
        <w:jc w:val="both"/>
      </w:pPr>
      <w:r w:rsidRPr="00FC72E1">
        <w:rPr>
          <w:color w:val="000000"/>
        </w:rPr>
        <w:t xml:space="preserve">Каково изначальное назначение человека? </w:t>
      </w:r>
    </w:p>
    <w:p w:rsidR="00620778" w:rsidRPr="00FC72E1" w:rsidRDefault="00620778" w:rsidP="00B11743">
      <w:pPr>
        <w:pStyle w:val="af"/>
        <w:numPr>
          <w:ilvl w:val="0"/>
          <w:numId w:val="11"/>
        </w:numPr>
        <w:spacing w:before="0" w:beforeAutospacing="0" w:after="0" w:afterAutospacing="0" w:line="276" w:lineRule="auto"/>
        <w:jc w:val="both"/>
      </w:pPr>
      <w:r w:rsidRPr="00FC72E1">
        <w:rPr>
          <w:color w:val="000000"/>
        </w:rPr>
        <w:t>Что изменилось, и что осталось прежним после грехопадения?</w:t>
      </w:r>
    </w:p>
    <w:p w:rsidR="00620778" w:rsidRPr="00FC72E1" w:rsidRDefault="00620778" w:rsidP="00B11743">
      <w:pPr>
        <w:pStyle w:val="af"/>
        <w:numPr>
          <w:ilvl w:val="0"/>
          <w:numId w:val="11"/>
        </w:numPr>
        <w:spacing w:before="0" w:beforeAutospacing="0" w:after="0" w:afterAutospacing="0" w:line="276" w:lineRule="auto"/>
        <w:jc w:val="both"/>
      </w:pPr>
      <w:r w:rsidRPr="00FC72E1">
        <w:rPr>
          <w:color w:val="000000"/>
        </w:rPr>
        <w:t>Что такое обожение, как оно возможно?</w:t>
      </w:r>
    </w:p>
    <w:p w:rsidR="00620778" w:rsidRPr="00FC72E1" w:rsidRDefault="00620778" w:rsidP="00B11743">
      <w:pPr>
        <w:pStyle w:val="af"/>
        <w:numPr>
          <w:ilvl w:val="0"/>
          <w:numId w:val="11"/>
        </w:numPr>
        <w:spacing w:before="0" w:beforeAutospacing="0" w:after="0" w:afterAutospacing="0" w:line="276" w:lineRule="auto"/>
        <w:jc w:val="both"/>
      </w:pPr>
      <w:r w:rsidRPr="00FC72E1">
        <w:rPr>
          <w:color w:val="000000"/>
        </w:rPr>
        <w:t>Какова норма нравственной христианской жизни?</w:t>
      </w:r>
    </w:p>
    <w:p w:rsidR="00620778" w:rsidRPr="001C2894" w:rsidRDefault="00620778" w:rsidP="00B11743">
      <w:pPr>
        <w:pStyle w:val="af"/>
        <w:numPr>
          <w:ilvl w:val="0"/>
          <w:numId w:val="11"/>
        </w:numPr>
        <w:spacing w:before="0" w:beforeAutospacing="0" w:after="0" w:afterAutospacing="0" w:line="276" w:lineRule="auto"/>
        <w:jc w:val="both"/>
      </w:pPr>
      <w:r w:rsidRPr="00FC72E1">
        <w:rPr>
          <w:color w:val="000000"/>
        </w:rPr>
        <w:t>Каковы условия нравственного деяния и чем оно характеризуется?</w:t>
      </w:r>
    </w:p>
    <w:p w:rsidR="001C2894" w:rsidRPr="00FC72E1" w:rsidRDefault="001C2894" w:rsidP="001C2894">
      <w:pPr>
        <w:pStyle w:val="af"/>
        <w:spacing w:before="0" w:beforeAutospacing="0" w:after="0" w:afterAutospacing="0" w:line="276" w:lineRule="auto"/>
        <w:ind w:left="720"/>
        <w:jc w:val="both"/>
      </w:pPr>
    </w:p>
    <w:p w:rsidR="00620778" w:rsidRPr="00FC72E1" w:rsidRDefault="00620778" w:rsidP="00FC72E1">
      <w:pPr>
        <w:pStyle w:val="af"/>
        <w:spacing w:before="0" w:beforeAutospacing="0" w:after="0" w:afterAutospacing="0" w:line="276" w:lineRule="auto"/>
        <w:ind w:left="815" w:hanging="815"/>
      </w:pPr>
      <w:r w:rsidRPr="00FC72E1">
        <w:rPr>
          <w:b/>
          <w:bCs/>
          <w:color w:val="000000"/>
        </w:rPr>
        <w:t>Тема 4. Православное учение о добродетели</w:t>
      </w:r>
    </w:p>
    <w:p w:rsidR="00620778" w:rsidRPr="00FC72E1" w:rsidRDefault="00620778" w:rsidP="00FC72E1">
      <w:pPr>
        <w:pStyle w:val="af"/>
        <w:spacing w:before="0" w:beforeAutospacing="0" w:after="0" w:afterAutospacing="0" w:line="276" w:lineRule="auto"/>
        <w:ind w:left="514"/>
      </w:pPr>
      <w:r w:rsidRPr="00FC72E1">
        <w:rPr>
          <w:color w:val="000000"/>
        </w:rPr>
        <w:t>Общее представление о добродетели в Православии. Вера, надежда, любовь. Частные добродетели, противостоящие страстям. Взаимосвязь и порядок прохождения добродетелей. Степени развития добродетельной жизни.</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pPr>
      <w:r w:rsidRPr="00FC72E1">
        <w:rPr>
          <w:color w:val="000000"/>
          <w:u w:val="single"/>
        </w:rPr>
        <w:t>Литература:</w:t>
      </w:r>
    </w:p>
    <w:p w:rsidR="00620778" w:rsidRPr="00FC72E1" w:rsidRDefault="00620778" w:rsidP="00B11743">
      <w:pPr>
        <w:pStyle w:val="af"/>
        <w:numPr>
          <w:ilvl w:val="0"/>
          <w:numId w:val="12"/>
        </w:numPr>
        <w:spacing w:before="0" w:beforeAutospacing="0" w:after="0" w:afterAutospacing="0" w:line="276" w:lineRule="auto"/>
        <w:jc w:val="both"/>
      </w:pPr>
      <w:r w:rsidRPr="00FC72E1">
        <w:rPr>
          <w:i/>
          <w:iCs/>
          <w:color w:val="000000"/>
        </w:rPr>
        <w:t>Феофан Затворник, свт.</w:t>
      </w:r>
      <w:r w:rsidRPr="00FC72E1">
        <w:rPr>
          <w:color w:val="000000"/>
        </w:rPr>
        <w:t xml:space="preserve"> Начертание христианского нравоучения. (Любое издание). Часть I,Б,4,а.</w:t>
      </w:r>
    </w:p>
    <w:p w:rsidR="00620778" w:rsidRPr="00FC72E1" w:rsidRDefault="00620778" w:rsidP="00B11743">
      <w:pPr>
        <w:pStyle w:val="af"/>
        <w:numPr>
          <w:ilvl w:val="0"/>
          <w:numId w:val="12"/>
        </w:numPr>
        <w:spacing w:before="0" w:beforeAutospacing="0" w:after="0" w:afterAutospacing="0" w:line="276" w:lineRule="auto"/>
        <w:jc w:val="both"/>
      </w:pPr>
      <w:r w:rsidRPr="00FC72E1">
        <w:rPr>
          <w:i/>
          <w:iCs/>
          <w:color w:val="000000"/>
        </w:rPr>
        <w:t xml:space="preserve">Иоанн Дамаскин, прп. </w:t>
      </w:r>
      <w:r w:rsidRPr="00FC72E1">
        <w:rPr>
          <w:color w:val="000000"/>
        </w:rPr>
        <w:t>Точное изложение православной веры. (Любое издание). IV,10.</w:t>
      </w:r>
    </w:p>
    <w:p w:rsidR="00620778" w:rsidRPr="00FC72E1" w:rsidRDefault="00620778" w:rsidP="00B11743">
      <w:pPr>
        <w:pStyle w:val="af"/>
        <w:numPr>
          <w:ilvl w:val="0"/>
          <w:numId w:val="12"/>
        </w:numPr>
        <w:spacing w:before="0" w:beforeAutospacing="0" w:after="0" w:afterAutospacing="0" w:line="276" w:lineRule="auto"/>
        <w:jc w:val="both"/>
      </w:pPr>
      <w:r w:rsidRPr="00FC72E1">
        <w:rPr>
          <w:i/>
          <w:iCs/>
          <w:color w:val="000000"/>
        </w:rPr>
        <w:t>Иоанн Лествичник, прп.</w:t>
      </w:r>
      <w:r w:rsidRPr="00FC72E1">
        <w:rPr>
          <w:color w:val="000000"/>
        </w:rPr>
        <w:t xml:space="preserve"> Лествица. (Любое издание). Слова 6-8, 15, 17, 20, 24-30.</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pPr>
      <w:r w:rsidRPr="00FC72E1">
        <w:rPr>
          <w:color w:val="000000"/>
          <w:u w:val="single"/>
        </w:rPr>
        <w:t xml:space="preserve">Вопросы для самопроверки: </w:t>
      </w:r>
    </w:p>
    <w:p w:rsidR="00620778" w:rsidRPr="00FC72E1" w:rsidRDefault="00620778" w:rsidP="00B11743">
      <w:pPr>
        <w:pStyle w:val="af"/>
        <w:numPr>
          <w:ilvl w:val="0"/>
          <w:numId w:val="13"/>
        </w:numPr>
        <w:spacing w:before="0" w:beforeAutospacing="0" w:after="0" w:afterAutospacing="0" w:line="276" w:lineRule="auto"/>
        <w:jc w:val="both"/>
      </w:pPr>
      <w:r w:rsidRPr="00FC72E1">
        <w:rPr>
          <w:color w:val="000000"/>
        </w:rPr>
        <w:t>Что такое добродетель? Какие бывают добродетели?</w:t>
      </w:r>
    </w:p>
    <w:p w:rsidR="00620778" w:rsidRPr="00FC72E1" w:rsidRDefault="00620778" w:rsidP="00B11743">
      <w:pPr>
        <w:pStyle w:val="af"/>
        <w:numPr>
          <w:ilvl w:val="0"/>
          <w:numId w:val="13"/>
        </w:numPr>
        <w:spacing w:before="0" w:beforeAutospacing="0" w:after="0" w:afterAutospacing="0" w:line="276" w:lineRule="auto"/>
        <w:jc w:val="both"/>
      </w:pPr>
      <w:r w:rsidRPr="00FC72E1">
        <w:rPr>
          <w:color w:val="000000"/>
        </w:rPr>
        <w:t>Что такое любовь, каковы ее проявления?</w:t>
      </w:r>
    </w:p>
    <w:p w:rsidR="00620778" w:rsidRPr="00FC72E1" w:rsidRDefault="00620778" w:rsidP="00B11743">
      <w:pPr>
        <w:pStyle w:val="af"/>
        <w:numPr>
          <w:ilvl w:val="0"/>
          <w:numId w:val="13"/>
        </w:numPr>
        <w:spacing w:before="0" w:beforeAutospacing="0" w:after="0" w:afterAutospacing="0" w:line="276" w:lineRule="auto"/>
        <w:jc w:val="both"/>
      </w:pPr>
      <w:r w:rsidRPr="00FC72E1">
        <w:rPr>
          <w:color w:val="000000"/>
        </w:rPr>
        <w:t>Как связаны вера, надежда и любовь между собой и с прочими добродетелями?</w:t>
      </w:r>
    </w:p>
    <w:p w:rsidR="00620778" w:rsidRPr="00FC72E1" w:rsidRDefault="00620778" w:rsidP="00B11743">
      <w:pPr>
        <w:pStyle w:val="af"/>
        <w:numPr>
          <w:ilvl w:val="0"/>
          <w:numId w:val="13"/>
        </w:numPr>
        <w:spacing w:before="0" w:beforeAutospacing="0" w:after="0" w:afterAutospacing="0" w:line="276" w:lineRule="auto"/>
        <w:jc w:val="both"/>
      </w:pPr>
      <w:r w:rsidRPr="00FC72E1">
        <w:rPr>
          <w:color w:val="000000"/>
        </w:rPr>
        <w:t xml:space="preserve">Какие ступени духовного развития человека выделяют святые отцы? </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ind w:left="815" w:hanging="815"/>
      </w:pPr>
      <w:r w:rsidRPr="00FC72E1">
        <w:rPr>
          <w:b/>
          <w:bCs/>
          <w:color w:val="000000"/>
        </w:rPr>
        <w:lastRenderedPageBreak/>
        <w:t>Тема 5. Православное учение о грехе и греховных страстях</w:t>
      </w:r>
    </w:p>
    <w:p w:rsidR="00620778" w:rsidRDefault="00620778" w:rsidP="00FC72E1">
      <w:pPr>
        <w:pStyle w:val="af"/>
        <w:spacing w:before="0" w:beforeAutospacing="0" w:after="0" w:afterAutospacing="0" w:line="276" w:lineRule="auto"/>
        <w:ind w:left="514"/>
        <w:rPr>
          <w:color w:val="000000"/>
        </w:rPr>
      </w:pPr>
      <w:r w:rsidRPr="00FC72E1">
        <w:rPr>
          <w:color w:val="000000"/>
        </w:rPr>
        <w:t>Понятия греха и порока. Степени развития порочности человека. Помыслы их связь с грехом. Понятие страсти. Восьмеричная схема страстей. Страсти плотские и душевные. Связь страсти и потребности. Внешние проявления страстей и способы противостояния им.</w:t>
      </w:r>
    </w:p>
    <w:p w:rsidR="001C2894" w:rsidRPr="00FC72E1" w:rsidRDefault="001C2894" w:rsidP="00FC72E1">
      <w:pPr>
        <w:pStyle w:val="af"/>
        <w:spacing w:before="0" w:beforeAutospacing="0" w:after="0" w:afterAutospacing="0" w:line="276" w:lineRule="auto"/>
        <w:ind w:left="514"/>
      </w:pPr>
    </w:p>
    <w:p w:rsidR="00620778" w:rsidRPr="00FC72E1" w:rsidRDefault="00620778" w:rsidP="00FC72E1">
      <w:pPr>
        <w:pStyle w:val="af"/>
        <w:spacing w:before="0" w:beforeAutospacing="0" w:after="0" w:afterAutospacing="0" w:line="276" w:lineRule="auto"/>
      </w:pPr>
      <w:r w:rsidRPr="00FC72E1">
        <w:rPr>
          <w:color w:val="000000"/>
          <w:u w:val="single"/>
        </w:rPr>
        <w:t>Литература:</w:t>
      </w:r>
    </w:p>
    <w:p w:rsidR="00620778" w:rsidRPr="00FC72E1" w:rsidRDefault="00620778" w:rsidP="00B11743">
      <w:pPr>
        <w:pStyle w:val="af"/>
        <w:numPr>
          <w:ilvl w:val="0"/>
          <w:numId w:val="14"/>
        </w:numPr>
        <w:spacing w:before="0" w:beforeAutospacing="0" w:after="0" w:afterAutospacing="0" w:line="276" w:lineRule="auto"/>
        <w:jc w:val="both"/>
      </w:pPr>
      <w:r w:rsidRPr="00FC72E1">
        <w:rPr>
          <w:i/>
          <w:iCs/>
          <w:color w:val="000000"/>
        </w:rPr>
        <w:t xml:space="preserve">Феофан Затворник, свт. </w:t>
      </w:r>
      <w:r w:rsidRPr="00FC72E1">
        <w:rPr>
          <w:color w:val="000000"/>
        </w:rPr>
        <w:t>Начертание христианского нравоучения. (Любое издание). Часть I,Б,4,б.</w:t>
      </w:r>
    </w:p>
    <w:p w:rsidR="00620778" w:rsidRPr="00FC72E1" w:rsidRDefault="00620778" w:rsidP="00B11743">
      <w:pPr>
        <w:pStyle w:val="af"/>
        <w:numPr>
          <w:ilvl w:val="0"/>
          <w:numId w:val="14"/>
        </w:numPr>
        <w:spacing w:before="0" w:beforeAutospacing="0" w:after="0" w:afterAutospacing="0" w:line="276" w:lineRule="auto"/>
        <w:jc w:val="both"/>
      </w:pPr>
      <w:r w:rsidRPr="00FC72E1">
        <w:rPr>
          <w:i/>
          <w:iCs/>
          <w:color w:val="000000"/>
        </w:rPr>
        <w:t>Иоанн Лествичник, прп.</w:t>
      </w:r>
      <w:r w:rsidRPr="00FC72E1">
        <w:rPr>
          <w:color w:val="000000"/>
        </w:rPr>
        <w:t xml:space="preserve"> Лествица. (Любое издание). Слова 9-14, 16, 18, 22-23.</w:t>
      </w:r>
    </w:p>
    <w:p w:rsidR="00620778" w:rsidRPr="00FC72E1" w:rsidRDefault="00620778" w:rsidP="00B11743">
      <w:pPr>
        <w:pStyle w:val="af"/>
        <w:numPr>
          <w:ilvl w:val="0"/>
          <w:numId w:val="14"/>
        </w:numPr>
        <w:spacing w:before="0" w:beforeAutospacing="0" w:after="0" w:afterAutospacing="0" w:line="276" w:lineRule="auto"/>
        <w:jc w:val="both"/>
      </w:pPr>
      <w:r w:rsidRPr="00FC72E1">
        <w:rPr>
          <w:i/>
          <w:iCs/>
          <w:color w:val="000000"/>
        </w:rPr>
        <w:t>Иоанн Дамаскин, прп.</w:t>
      </w:r>
      <w:r w:rsidRPr="00FC72E1">
        <w:rPr>
          <w:color w:val="000000"/>
        </w:rPr>
        <w:t xml:space="preserve"> Точное изложение православной веры. (Любое издание). IV,22.</w:t>
      </w:r>
    </w:p>
    <w:p w:rsidR="00620778" w:rsidRPr="00FC72E1" w:rsidRDefault="00620778" w:rsidP="00B11743">
      <w:pPr>
        <w:pStyle w:val="af"/>
        <w:numPr>
          <w:ilvl w:val="0"/>
          <w:numId w:val="14"/>
        </w:numPr>
        <w:spacing w:before="0" w:beforeAutospacing="0" w:after="0" w:afterAutospacing="0" w:line="276" w:lineRule="auto"/>
        <w:jc w:val="both"/>
      </w:pPr>
      <w:r w:rsidRPr="00FC72E1">
        <w:rPr>
          <w:i/>
          <w:iCs/>
          <w:color w:val="000000"/>
        </w:rPr>
        <w:t>Новиков Д.В.</w:t>
      </w:r>
      <w:r w:rsidRPr="00FC72E1">
        <w:rPr>
          <w:color w:val="000000"/>
        </w:rPr>
        <w:t xml:space="preserve"> Христианское учение о человеке // Человек. 2000. №5-6; 2001.№1.</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pPr>
      <w:r w:rsidRPr="00FC72E1">
        <w:rPr>
          <w:color w:val="000000"/>
          <w:u w:val="single"/>
        </w:rPr>
        <w:t xml:space="preserve">Вопросы для самопроверки: </w:t>
      </w:r>
    </w:p>
    <w:p w:rsidR="00620778" w:rsidRPr="00FC72E1" w:rsidRDefault="00620778" w:rsidP="00B11743">
      <w:pPr>
        <w:pStyle w:val="af"/>
        <w:numPr>
          <w:ilvl w:val="0"/>
          <w:numId w:val="15"/>
        </w:numPr>
        <w:spacing w:before="0" w:beforeAutospacing="0" w:after="0" w:afterAutospacing="0" w:line="276" w:lineRule="auto"/>
        <w:jc w:val="both"/>
      </w:pPr>
      <w:r w:rsidRPr="00FC72E1">
        <w:rPr>
          <w:color w:val="000000"/>
        </w:rPr>
        <w:t xml:space="preserve">Что такое страсть, в чем возможность и причина ее появления? </w:t>
      </w:r>
    </w:p>
    <w:p w:rsidR="00620778" w:rsidRPr="00FC72E1" w:rsidRDefault="00620778" w:rsidP="00B11743">
      <w:pPr>
        <w:pStyle w:val="af"/>
        <w:numPr>
          <w:ilvl w:val="0"/>
          <w:numId w:val="15"/>
        </w:numPr>
        <w:spacing w:before="0" w:beforeAutospacing="0" w:after="0" w:afterAutospacing="0" w:line="276" w:lineRule="auto"/>
        <w:jc w:val="both"/>
      </w:pPr>
      <w:r w:rsidRPr="00FC72E1">
        <w:rPr>
          <w:color w:val="000000"/>
        </w:rPr>
        <w:t>Каковы проявления восьми главных страстей?</w:t>
      </w:r>
    </w:p>
    <w:p w:rsidR="00620778" w:rsidRPr="00FC72E1" w:rsidRDefault="00620778" w:rsidP="00B11743">
      <w:pPr>
        <w:pStyle w:val="af"/>
        <w:numPr>
          <w:ilvl w:val="0"/>
          <w:numId w:val="15"/>
        </w:numPr>
        <w:spacing w:before="0" w:beforeAutospacing="0" w:after="0" w:afterAutospacing="0" w:line="276" w:lineRule="auto"/>
        <w:jc w:val="both"/>
      </w:pPr>
      <w:r w:rsidRPr="00FC72E1">
        <w:rPr>
          <w:color w:val="000000"/>
        </w:rPr>
        <w:t>Какие стадии проходит развитие греховного помысла в душе человека?</w:t>
      </w:r>
    </w:p>
    <w:p w:rsidR="00620778" w:rsidRPr="00FC72E1" w:rsidRDefault="00620778" w:rsidP="00B11743">
      <w:pPr>
        <w:pStyle w:val="af"/>
        <w:numPr>
          <w:ilvl w:val="0"/>
          <w:numId w:val="15"/>
        </w:numPr>
        <w:spacing w:before="0" w:beforeAutospacing="0" w:after="0" w:afterAutospacing="0" w:line="276" w:lineRule="auto"/>
        <w:jc w:val="both"/>
      </w:pPr>
      <w:r w:rsidRPr="00FC72E1">
        <w:rPr>
          <w:color w:val="000000"/>
        </w:rPr>
        <w:t>Какие ступени укрепления человека в порочной жизни выделяют святые отцы? В чем их сходство и отличия со ступенями возрастания в добродетели?</w:t>
      </w:r>
    </w:p>
    <w:p w:rsidR="00620778" w:rsidRPr="00FC72E1" w:rsidRDefault="00620778" w:rsidP="00B11743">
      <w:pPr>
        <w:pStyle w:val="af"/>
        <w:numPr>
          <w:ilvl w:val="0"/>
          <w:numId w:val="15"/>
        </w:numPr>
        <w:spacing w:before="0" w:beforeAutospacing="0" w:after="0" w:afterAutospacing="0" w:line="276" w:lineRule="auto"/>
        <w:jc w:val="both"/>
      </w:pPr>
      <w:r w:rsidRPr="00FC72E1">
        <w:rPr>
          <w:color w:val="000000"/>
        </w:rPr>
        <w:t>Каковы общие принципы противостояния действию и развитию страсти?</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ind w:left="815" w:hanging="815"/>
      </w:pPr>
      <w:r w:rsidRPr="00FC72E1">
        <w:rPr>
          <w:b/>
          <w:bCs/>
          <w:color w:val="000000"/>
        </w:rPr>
        <w:t>Тема 6. Православная аскетика</w:t>
      </w:r>
    </w:p>
    <w:p w:rsidR="00620778" w:rsidRPr="00FC72E1" w:rsidRDefault="00620778" w:rsidP="00FC72E1">
      <w:pPr>
        <w:pStyle w:val="af"/>
        <w:spacing w:before="0" w:beforeAutospacing="0" w:after="0" w:afterAutospacing="0" w:line="276" w:lineRule="auto"/>
        <w:ind w:left="514"/>
      </w:pPr>
      <w:r w:rsidRPr="00FC72E1">
        <w:rPr>
          <w:color w:val="000000"/>
        </w:rPr>
        <w:t>Существо православного аскетизма, основные понятия. Отличие православной аскетики от нехристианской. Молитва, связь молитвы с добродетелями и соотношение с истинным знанием, созерцанием и любовью. Основные виды молитвы, степени ее совершенства.</w:t>
      </w:r>
    </w:p>
    <w:p w:rsidR="00620778" w:rsidRPr="00FC72E1" w:rsidRDefault="00620778" w:rsidP="00FC72E1">
      <w:pPr>
        <w:pStyle w:val="af"/>
        <w:spacing w:before="0" w:beforeAutospacing="0" w:after="0" w:afterAutospacing="0" w:line="276" w:lineRule="auto"/>
        <w:ind w:left="514"/>
      </w:pPr>
      <w:r w:rsidRPr="00FC72E1">
        <w:rPr>
          <w:color w:val="000000"/>
        </w:rPr>
        <w:t>Связь аскетического делания с участием в Таинствах и церковной жизнью.</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pPr>
      <w:r w:rsidRPr="00FC72E1">
        <w:rPr>
          <w:color w:val="000000"/>
          <w:u w:val="single"/>
        </w:rPr>
        <w:t>Литература:</w:t>
      </w:r>
    </w:p>
    <w:p w:rsidR="00620778" w:rsidRPr="00FC72E1" w:rsidRDefault="00620778" w:rsidP="00B11743">
      <w:pPr>
        <w:pStyle w:val="af"/>
        <w:numPr>
          <w:ilvl w:val="0"/>
          <w:numId w:val="16"/>
        </w:numPr>
        <w:spacing w:before="0" w:beforeAutospacing="0" w:after="0" w:afterAutospacing="0" w:line="276" w:lineRule="auto"/>
        <w:jc w:val="both"/>
      </w:pPr>
      <w:r w:rsidRPr="00FC72E1">
        <w:rPr>
          <w:i/>
          <w:iCs/>
          <w:color w:val="000000"/>
        </w:rPr>
        <w:t>Феофан Затворник свт.</w:t>
      </w:r>
      <w:r w:rsidRPr="00FC72E1">
        <w:rPr>
          <w:color w:val="000000"/>
        </w:rPr>
        <w:t xml:space="preserve"> Начертание христианского нравоучения. (Любое издание). Часть II, отд.1.</w:t>
      </w:r>
    </w:p>
    <w:p w:rsidR="00620778" w:rsidRPr="00FC72E1" w:rsidRDefault="00620778" w:rsidP="00B11743">
      <w:pPr>
        <w:pStyle w:val="af"/>
        <w:numPr>
          <w:ilvl w:val="0"/>
          <w:numId w:val="16"/>
        </w:numPr>
        <w:spacing w:before="0" w:beforeAutospacing="0" w:after="0" w:afterAutospacing="0" w:line="276" w:lineRule="auto"/>
        <w:jc w:val="both"/>
      </w:pPr>
      <w:r w:rsidRPr="00FC72E1">
        <w:rPr>
          <w:i/>
          <w:iCs/>
          <w:color w:val="000000"/>
        </w:rPr>
        <w:t>Иоанн Лествичник, прп.</w:t>
      </w:r>
      <w:r w:rsidRPr="00FC72E1">
        <w:rPr>
          <w:color w:val="000000"/>
        </w:rPr>
        <w:t xml:space="preserve"> Лествица. (Любое издание). Слова 1-2, 26-30.</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pPr>
      <w:r w:rsidRPr="00FC72E1">
        <w:rPr>
          <w:color w:val="000000"/>
          <w:u w:val="single"/>
        </w:rPr>
        <w:t xml:space="preserve">Вопросы для самопроверки: </w:t>
      </w:r>
    </w:p>
    <w:p w:rsidR="00620778" w:rsidRPr="00FC72E1" w:rsidRDefault="00620778" w:rsidP="00B11743">
      <w:pPr>
        <w:pStyle w:val="af"/>
        <w:numPr>
          <w:ilvl w:val="0"/>
          <w:numId w:val="17"/>
        </w:numPr>
        <w:spacing w:before="0" w:beforeAutospacing="0" w:after="0" w:afterAutospacing="0" w:line="276" w:lineRule="auto"/>
        <w:jc w:val="both"/>
      </w:pPr>
      <w:r w:rsidRPr="00FC72E1">
        <w:rPr>
          <w:color w:val="000000"/>
        </w:rPr>
        <w:t>Каково назначение аскезы?</w:t>
      </w:r>
    </w:p>
    <w:p w:rsidR="00620778" w:rsidRPr="00FC72E1" w:rsidRDefault="00620778" w:rsidP="00B11743">
      <w:pPr>
        <w:pStyle w:val="af"/>
        <w:numPr>
          <w:ilvl w:val="0"/>
          <w:numId w:val="17"/>
        </w:numPr>
        <w:spacing w:before="0" w:beforeAutospacing="0" w:after="0" w:afterAutospacing="0" w:line="276" w:lineRule="auto"/>
        <w:jc w:val="both"/>
      </w:pPr>
      <w:r w:rsidRPr="00FC72E1">
        <w:rPr>
          <w:color w:val="000000"/>
        </w:rPr>
        <w:t>Каковы ее основные принципы?</w:t>
      </w:r>
    </w:p>
    <w:p w:rsidR="00620778" w:rsidRPr="00FC72E1" w:rsidRDefault="00620778" w:rsidP="00B11743">
      <w:pPr>
        <w:pStyle w:val="af"/>
        <w:numPr>
          <w:ilvl w:val="0"/>
          <w:numId w:val="17"/>
        </w:numPr>
        <w:spacing w:before="0" w:beforeAutospacing="0" w:after="0" w:afterAutospacing="0" w:line="276" w:lineRule="auto"/>
        <w:jc w:val="both"/>
      </w:pPr>
      <w:r w:rsidRPr="00FC72E1">
        <w:rPr>
          <w:color w:val="000000"/>
        </w:rPr>
        <w:t xml:space="preserve">Что общего и в чем отличие между православным и нехристианским аскетизмом? </w:t>
      </w:r>
    </w:p>
    <w:p w:rsidR="00620778" w:rsidRPr="00FC72E1" w:rsidRDefault="00620778" w:rsidP="00B11743">
      <w:pPr>
        <w:pStyle w:val="af"/>
        <w:numPr>
          <w:ilvl w:val="0"/>
          <w:numId w:val="17"/>
        </w:numPr>
        <w:spacing w:before="0" w:beforeAutospacing="0" w:after="0" w:afterAutospacing="0" w:line="276" w:lineRule="auto"/>
        <w:jc w:val="both"/>
      </w:pPr>
      <w:r w:rsidRPr="00FC72E1">
        <w:rPr>
          <w:color w:val="000000"/>
        </w:rPr>
        <w:t xml:space="preserve">Какие бывают виды молитвы? </w:t>
      </w:r>
    </w:p>
    <w:p w:rsidR="00620778" w:rsidRPr="001C2894" w:rsidRDefault="00620778" w:rsidP="00B11743">
      <w:pPr>
        <w:pStyle w:val="af"/>
        <w:numPr>
          <w:ilvl w:val="0"/>
          <w:numId w:val="17"/>
        </w:numPr>
        <w:spacing w:before="0" w:beforeAutospacing="0" w:after="0" w:afterAutospacing="0" w:line="276" w:lineRule="auto"/>
        <w:jc w:val="both"/>
      </w:pPr>
      <w:r w:rsidRPr="00FC72E1">
        <w:rPr>
          <w:color w:val="000000"/>
        </w:rPr>
        <w:t>Как соотносится личное аскетическое делание с освящением в Таинствах Церкви?</w:t>
      </w:r>
    </w:p>
    <w:p w:rsidR="001C2894" w:rsidRPr="00FC72E1" w:rsidRDefault="001C2894" w:rsidP="00B11743">
      <w:pPr>
        <w:pStyle w:val="af"/>
        <w:numPr>
          <w:ilvl w:val="0"/>
          <w:numId w:val="17"/>
        </w:numPr>
        <w:spacing w:before="0" w:beforeAutospacing="0" w:after="0" w:afterAutospacing="0" w:line="276" w:lineRule="auto"/>
        <w:jc w:val="both"/>
      </w:pP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ind w:left="815" w:hanging="815"/>
      </w:pPr>
      <w:r w:rsidRPr="00FC72E1">
        <w:rPr>
          <w:b/>
          <w:bCs/>
          <w:color w:val="000000"/>
        </w:rPr>
        <w:lastRenderedPageBreak/>
        <w:t>Тема 7. Путь христианина в современном мире</w:t>
      </w:r>
    </w:p>
    <w:p w:rsidR="00620778" w:rsidRPr="00FC72E1" w:rsidRDefault="00620778" w:rsidP="00FC72E1">
      <w:pPr>
        <w:pStyle w:val="af"/>
        <w:spacing w:before="0" w:beforeAutospacing="0" w:after="0" w:afterAutospacing="0" w:line="276" w:lineRule="auto"/>
        <w:ind w:left="514"/>
      </w:pPr>
      <w:r w:rsidRPr="00FC72E1">
        <w:rPr>
          <w:color w:val="000000"/>
        </w:rPr>
        <w:t>Основные принципы нравственная деятельность христианина в различных сферах жизни – семейной, профессиональной, общественной. Отношение к болезни, страданию, смерти.</w:t>
      </w:r>
    </w:p>
    <w:p w:rsidR="00620778" w:rsidRPr="00FC72E1" w:rsidRDefault="00620778" w:rsidP="00FC72E1">
      <w:pPr>
        <w:pStyle w:val="af"/>
        <w:spacing w:before="0" w:beforeAutospacing="0" w:after="0" w:afterAutospacing="0" w:line="276" w:lineRule="auto"/>
      </w:pPr>
      <w:r w:rsidRPr="00FC72E1">
        <w:rPr>
          <w:color w:val="000000"/>
          <w:u w:val="single"/>
        </w:rPr>
        <w:t>Литература:</w:t>
      </w:r>
    </w:p>
    <w:p w:rsidR="00620778" w:rsidRPr="00FC72E1" w:rsidRDefault="00620778" w:rsidP="00B11743">
      <w:pPr>
        <w:pStyle w:val="af"/>
        <w:numPr>
          <w:ilvl w:val="0"/>
          <w:numId w:val="18"/>
        </w:numPr>
        <w:spacing w:before="0" w:beforeAutospacing="0" w:after="0" w:afterAutospacing="0" w:line="276" w:lineRule="auto"/>
        <w:jc w:val="both"/>
      </w:pPr>
      <w:r w:rsidRPr="00FC72E1">
        <w:rPr>
          <w:i/>
          <w:iCs/>
          <w:color w:val="000000"/>
        </w:rPr>
        <w:t xml:space="preserve">Феофан Затворник свт. </w:t>
      </w:r>
      <w:r w:rsidRPr="00FC72E1">
        <w:rPr>
          <w:color w:val="000000"/>
        </w:rPr>
        <w:t>Начертание христианского нравоучения. (Любое издание). Часть II, отд.2.</w:t>
      </w:r>
    </w:p>
    <w:p w:rsidR="00620778" w:rsidRPr="00FC72E1" w:rsidRDefault="00620778" w:rsidP="00B11743">
      <w:pPr>
        <w:pStyle w:val="af"/>
        <w:numPr>
          <w:ilvl w:val="0"/>
          <w:numId w:val="18"/>
        </w:numPr>
        <w:spacing w:before="0" w:beforeAutospacing="0" w:after="0" w:afterAutospacing="0" w:line="276" w:lineRule="auto"/>
        <w:jc w:val="both"/>
      </w:pPr>
      <w:r w:rsidRPr="00FC72E1">
        <w:rPr>
          <w:i/>
          <w:iCs/>
          <w:color w:val="000000"/>
        </w:rPr>
        <w:t xml:space="preserve">Франк С.Л. </w:t>
      </w:r>
      <w:r w:rsidRPr="00FC72E1">
        <w:rPr>
          <w:color w:val="000000"/>
        </w:rPr>
        <w:t>Смысл жизни // Смысл жизни: Антология. М., 1994.</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pPr>
      <w:r w:rsidRPr="00FC72E1">
        <w:rPr>
          <w:color w:val="000000"/>
          <w:u w:val="single"/>
        </w:rPr>
        <w:t xml:space="preserve">Вопрос для самопроверки: </w:t>
      </w:r>
    </w:p>
    <w:p w:rsidR="00620778" w:rsidRPr="00FC72E1" w:rsidRDefault="00620778" w:rsidP="00FC72E1">
      <w:pPr>
        <w:pStyle w:val="af"/>
        <w:spacing w:before="0" w:beforeAutospacing="0" w:after="0" w:afterAutospacing="0" w:line="276" w:lineRule="auto"/>
        <w:ind w:firstLine="642"/>
        <w:jc w:val="both"/>
      </w:pPr>
      <w:r w:rsidRPr="00FC72E1">
        <w:rPr>
          <w:color w:val="000000"/>
        </w:rPr>
        <w:t>Как приложить слова св. апостола Павла: «</w:t>
      </w:r>
      <w:r w:rsidRPr="00FC72E1">
        <w:rPr>
          <w:i/>
          <w:iCs/>
          <w:color w:val="000000"/>
        </w:rPr>
        <w:t>Любящим Бога, призванным по [Его] изволению, все содействует ко благу</w:t>
      </w:r>
      <w:r w:rsidRPr="00FC72E1">
        <w:rPr>
          <w:color w:val="000000"/>
        </w:rPr>
        <w:t>» (Рим.8:28) к различным жизненным ситуациям с точки зрения православного нравственного богословия?</w:t>
      </w:r>
    </w:p>
    <w:p w:rsidR="00620778" w:rsidRPr="00FC72E1" w:rsidRDefault="00620778" w:rsidP="00FC72E1">
      <w:pPr>
        <w:spacing w:after="240"/>
        <w:rPr>
          <w:rFonts w:ascii="Times New Roman" w:hAnsi="Times New Roman" w:cs="Times New Roman"/>
          <w:sz w:val="24"/>
          <w:szCs w:val="24"/>
        </w:rPr>
      </w:pPr>
    </w:p>
    <w:p w:rsidR="00620778" w:rsidRPr="00FC72E1" w:rsidRDefault="00620778" w:rsidP="00FC72E1">
      <w:pPr>
        <w:pStyle w:val="af"/>
        <w:spacing w:before="217" w:beforeAutospacing="0" w:after="181" w:afterAutospacing="0" w:line="276" w:lineRule="auto"/>
        <w:ind w:left="326" w:right="31"/>
        <w:jc w:val="center"/>
      </w:pPr>
      <w:r w:rsidRPr="00FC72E1">
        <w:rPr>
          <w:b/>
          <w:bCs/>
          <w:color w:val="000000"/>
        </w:rPr>
        <w:t>Литература</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ind w:left="326"/>
        <w:jc w:val="center"/>
      </w:pPr>
      <w:r w:rsidRPr="00FC72E1">
        <w:rPr>
          <w:b/>
          <w:bCs/>
          <w:color w:val="000000"/>
        </w:rPr>
        <w:t>Основная литература</w:t>
      </w:r>
    </w:p>
    <w:p w:rsidR="00620778" w:rsidRPr="00FC72E1" w:rsidRDefault="00620778" w:rsidP="00B11743">
      <w:pPr>
        <w:pStyle w:val="af"/>
        <w:numPr>
          <w:ilvl w:val="0"/>
          <w:numId w:val="19"/>
        </w:numPr>
        <w:tabs>
          <w:tab w:val="clear" w:pos="360"/>
          <w:tab w:val="num" w:pos="709"/>
        </w:tabs>
        <w:spacing w:before="0" w:beforeAutospacing="0" w:after="0" w:afterAutospacing="0" w:line="276" w:lineRule="auto"/>
        <w:ind w:left="0" w:firstLine="426"/>
      </w:pPr>
      <w:r w:rsidRPr="00FC72E1">
        <w:rPr>
          <w:i/>
          <w:iCs/>
          <w:color w:val="000000"/>
        </w:rPr>
        <w:t xml:space="preserve">Феофан Затворник свт. </w:t>
      </w:r>
      <w:r w:rsidRPr="00FC72E1">
        <w:rPr>
          <w:color w:val="000000"/>
        </w:rPr>
        <w:t>Начертание христианского нравоучения. М.: Правило веры, 2005. (или любое другое издание)</w:t>
      </w:r>
    </w:p>
    <w:p w:rsidR="00620778" w:rsidRPr="00FC72E1" w:rsidRDefault="00620778" w:rsidP="00B11743">
      <w:pPr>
        <w:pStyle w:val="af"/>
        <w:numPr>
          <w:ilvl w:val="0"/>
          <w:numId w:val="19"/>
        </w:numPr>
        <w:tabs>
          <w:tab w:val="num" w:pos="709"/>
        </w:tabs>
        <w:spacing w:before="0" w:beforeAutospacing="0" w:after="0" w:afterAutospacing="0" w:line="276" w:lineRule="auto"/>
        <w:ind w:firstLine="0"/>
        <w:jc w:val="both"/>
      </w:pPr>
      <w:r w:rsidRPr="00FC72E1">
        <w:rPr>
          <w:i/>
          <w:iCs/>
          <w:color w:val="000000"/>
        </w:rPr>
        <w:t>Иоанн Дамаскин, прп.</w:t>
      </w:r>
      <w:r w:rsidRPr="00FC72E1">
        <w:rPr>
          <w:color w:val="000000"/>
        </w:rPr>
        <w:t xml:space="preserve"> Точное изложение православной веры. (Любое издание).</w:t>
      </w:r>
    </w:p>
    <w:p w:rsidR="00620778" w:rsidRPr="00FC72E1" w:rsidRDefault="00620778" w:rsidP="00B11743">
      <w:pPr>
        <w:pStyle w:val="af"/>
        <w:numPr>
          <w:ilvl w:val="0"/>
          <w:numId w:val="19"/>
        </w:numPr>
        <w:tabs>
          <w:tab w:val="num" w:pos="709"/>
        </w:tabs>
        <w:spacing w:before="0" w:beforeAutospacing="0" w:after="0" w:afterAutospacing="0" w:line="276" w:lineRule="auto"/>
        <w:ind w:firstLine="0"/>
      </w:pPr>
      <w:r w:rsidRPr="00FC72E1">
        <w:rPr>
          <w:i/>
          <w:iCs/>
          <w:color w:val="000000"/>
        </w:rPr>
        <w:t xml:space="preserve">Иоанн Лествичник, прп. </w:t>
      </w:r>
      <w:r w:rsidRPr="00FC72E1">
        <w:rPr>
          <w:color w:val="000000"/>
        </w:rPr>
        <w:t>Лествица, возводящая на небо. М.: Православное издательство «Лествица», 1999.</w:t>
      </w:r>
      <w:r w:rsidRPr="00FC72E1">
        <w:rPr>
          <w:i/>
          <w:iCs/>
          <w:color w:val="000000"/>
        </w:rPr>
        <w:t xml:space="preserve"> </w:t>
      </w:r>
      <w:r w:rsidRPr="00FC72E1">
        <w:rPr>
          <w:color w:val="000000"/>
        </w:rPr>
        <w:t>(или любое другое издание)</w:t>
      </w:r>
    </w:p>
    <w:p w:rsidR="00620778" w:rsidRPr="001C2894" w:rsidRDefault="00620778" w:rsidP="00B11743">
      <w:pPr>
        <w:pStyle w:val="af"/>
        <w:numPr>
          <w:ilvl w:val="0"/>
          <w:numId w:val="19"/>
        </w:numPr>
        <w:tabs>
          <w:tab w:val="num" w:pos="709"/>
        </w:tabs>
        <w:spacing w:before="0" w:beforeAutospacing="0" w:after="0" w:afterAutospacing="0" w:line="276" w:lineRule="auto"/>
        <w:ind w:firstLine="0"/>
      </w:pPr>
      <w:r w:rsidRPr="00FC72E1">
        <w:rPr>
          <w:i/>
          <w:iCs/>
          <w:color w:val="000000"/>
        </w:rPr>
        <w:t xml:space="preserve">Новиков Д.В. </w:t>
      </w:r>
      <w:r w:rsidRPr="00FC72E1">
        <w:rPr>
          <w:color w:val="000000"/>
        </w:rPr>
        <w:t>Христианское учение о человеке // Человек. 2000. № 5. С. 112-126, № 6. С. 97-108; 2001. № 1. С. 119-127. (Работа размещена в интернете в свободном доступе).</w:t>
      </w:r>
    </w:p>
    <w:p w:rsidR="001C2894" w:rsidRPr="00FC72E1" w:rsidRDefault="001C2894" w:rsidP="001C2894">
      <w:pPr>
        <w:pStyle w:val="af"/>
        <w:tabs>
          <w:tab w:val="num" w:pos="709"/>
        </w:tabs>
        <w:spacing w:before="0" w:beforeAutospacing="0" w:after="0" w:afterAutospacing="0" w:line="276" w:lineRule="auto"/>
        <w:ind w:left="360"/>
      </w:pPr>
    </w:p>
    <w:p w:rsidR="00620778" w:rsidRPr="00FC72E1" w:rsidRDefault="00620778" w:rsidP="00FC72E1">
      <w:pPr>
        <w:pStyle w:val="af"/>
        <w:spacing w:before="0" w:beforeAutospacing="0" w:after="0" w:afterAutospacing="0" w:line="276" w:lineRule="auto"/>
        <w:ind w:left="326"/>
        <w:jc w:val="center"/>
      </w:pPr>
      <w:r w:rsidRPr="00FC72E1">
        <w:rPr>
          <w:b/>
          <w:bCs/>
          <w:color w:val="000000"/>
        </w:rPr>
        <w:t>Творения святых отцов</w:t>
      </w:r>
    </w:p>
    <w:p w:rsidR="00620778" w:rsidRPr="00FC72E1" w:rsidRDefault="00620778" w:rsidP="00B11743">
      <w:pPr>
        <w:pStyle w:val="af"/>
        <w:numPr>
          <w:ilvl w:val="0"/>
          <w:numId w:val="20"/>
        </w:numPr>
        <w:spacing w:before="0" w:beforeAutospacing="0" w:after="0" w:afterAutospacing="0" w:line="276" w:lineRule="auto"/>
      </w:pPr>
      <w:r w:rsidRPr="00FC72E1">
        <w:rPr>
          <w:i/>
          <w:iCs/>
          <w:color w:val="000000"/>
        </w:rPr>
        <w:t xml:space="preserve">Анастасий Синаит, прп. </w:t>
      </w:r>
      <w:hyperlink r:id="rId9" w:history="1">
        <w:r w:rsidRPr="00FC72E1">
          <w:rPr>
            <w:rStyle w:val="a7"/>
            <w:color w:val="000000"/>
          </w:rPr>
          <w:t>Избранные творения</w:t>
        </w:r>
      </w:hyperlink>
      <w:r w:rsidRPr="00FC72E1">
        <w:rPr>
          <w:color w:val="000000"/>
        </w:rPr>
        <w:t>. М., Паломник, Сибирская благозвонница, 2003.</w:t>
      </w:r>
    </w:p>
    <w:p w:rsidR="00620778" w:rsidRPr="00FC72E1" w:rsidRDefault="00620778" w:rsidP="00B11743">
      <w:pPr>
        <w:pStyle w:val="af"/>
        <w:numPr>
          <w:ilvl w:val="0"/>
          <w:numId w:val="20"/>
        </w:numPr>
        <w:spacing w:before="0" w:beforeAutospacing="0" w:after="0" w:afterAutospacing="0" w:line="276" w:lineRule="auto"/>
      </w:pPr>
      <w:r w:rsidRPr="00FC72E1">
        <w:rPr>
          <w:i/>
          <w:iCs/>
          <w:color w:val="000000"/>
        </w:rPr>
        <w:t xml:space="preserve">Григорий Нисский, свт. </w:t>
      </w:r>
      <w:r w:rsidRPr="00FC72E1">
        <w:rPr>
          <w:color w:val="000000"/>
        </w:rPr>
        <w:t>Об устроении человека. СПб.: Аксиома, 1995.</w:t>
      </w:r>
      <w:r w:rsidRPr="00FC72E1">
        <w:rPr>
          <w:i/>
          <w:iCs/>
          <w:color w:val="000000"/>
        </w:rPr>
        <w:t xml:space="preserve"> </w:t>
      </w:r>
    </w:p>
    <w:p w:rsidR="00620778" w:rsidRPr="00FC72E1" w:rsidRDefault="00620778" w:rsidP="00B11743">
      <w:pPr>
        <w:pStyle w:val="af"/>
        <w:numPr>
          <w:ilvl w:val="0"/>
          <w:numId w:val="20"/>
        </w:numPr>
        <w:spacing w:before="0" w:beforeAutospacing="0" w:after="0" w:afterAutospacing="0" w:line="276" w:lineRule="auto"/>
      </w:pPr>
      <w:hyperlink r:id="rId10" w:history="1">
        <w:r w:rsidRPr="00FC72E1">
          <w:rPr>
            <w:rStyle w:val="a7"/>
            <w:i/>
            <w:iCs/>
            <w:color w:val="000000"/>
          </w:rPr>
          <w:t>Григорий Палама</w:t>
        </w:r>
      </w:hyperlink>
      <w:r w:rsidRPr="00FC72E1">
        <w:rPr>
          <w:i/>
          <w:iCs/>
          <w:color w:val="000000"/>
        </w:rPr>
        <w:t xml:space="preserve">, свт. </w:t>
      </w:r>
      <w:r w:rsidRPr="00FC72E1">
        <w:rPr>
          <w:color w:val="000000"/>
        </w:rPr>
        <w:t>Сто пятьдесят глав. Краснодар, 2006.</w:t>
      </w:r>
    </w:p>
    <w:p w:rsidR="00620778" w:rsidRPr="00FC72E1" w:rsidRDefault="00620778" w:rsidP="00B11743">
      <w:pPr>
        <w:pStyle w:val="af"/>
        <w:numPr>
          <w:ilvl w:val="0"/>
          <w:numId w:val="20"/>
        </w:numPr>
        <w:spacing w:before="0" w:beforeAutospacing="0" w:after="0" w:afterAutospacing="0" w:line="276" w:lineRule="auto"/>
      </w:pPr>
      <w:r w:rsidRPr="00FC72E1">
        <w:rPr>
          <w:i/>
          <w:iCs/>
          <w:color w:val="000000"/>
        </w:rPr>
        <w:t xml:space="preserve">Ефрем Сирин, прп. </w:t>
      </w:r>
      <w:r w:rsidRPr="00FC72E1">
        <w:rPr>
          <w:color w:val="000000"/>
        </w:rPr>
        <w:t>Слово о добродетелях и пороках // Святой Ефрем Сирин. Творения. Репр. М.: Издательский отдел Московского Патриархата, 1993. Т.1. С.4-23.</w:t>
      </w:r>
    </w:p>
    <w:p w:rsidR="00620778" w:rsidRPr="00FC72E1" w:rsidRDefault="00620778" w:rsidP="00B11743">
      <w:pPr>
        <w:pStyle w:val="af"/>
        <w:numPr>
          <w:ilvl w:val="0"/>
          <w:numId w:val="20"/>
        </w:numPr>
        <w:spacing w:before="0" w:beforeAutospacing="0" w:after="0" w:afterAutospacing="0" w:line="276" w:lineRule="auto"/>
      </w:pPr>
      <w:r w:rsidRPr="00FC72E1">
        <w:rPr>
          <w:i/>
          <w:iCs/>
          <w:color w:val="000000"/>
        </w:rPr>
        <w:t xml:space="preserve">Иоанн Кассиан Римлянин, прп. </w:t>
      </w:r>
      <w:r w:rsidRPr="00FC72E1">
        <w:rPr>
          <w:color w:val="000000"/>
        </w:rPr>
        <w:t xml:space="preserve">Писания. М.: АСТ; Минск: Харвест, 2000. Пятое собеседование аввы Серапиона. О восьми главных страстях; Тринадцатое собеседование аввы Херемона. О покровительстве Божием, или о том, как благодать Божия содействует совершению добрых дел. </w:t>
      </w:r>
    </w:p>
    <w:p w:rsidR="00620778" w:rsidRPr="00FC72E1" w:rsidRDefault="00620778" w:rsidP="00B11743">
      <w:pPr>
        <w:pStyle w:val="af"/>
        <w:numPr>
          <w:ilvl w:val="0"/>
          <w:numId w:val="20"/>
        </w:numPr>
        <w:spacing w:before="0" w:beforeAutospacing="0" w:after="0" w:afterAutospacing="0" w:line="276" w:lineRule="auto"/>
      </w:pPr>
      <w:r w:rsidRPr="00FC72E1">
        <w:rPr>
          <w:i/>
          <w:iCs/>
          <w:color w:val="000000"/>
        </w:rPr>
        <w:t xml:space="preserve">Максим Исповедник, прп. </w:t>
      </w:r>
      <w:r w:rsidRPr="00FC72E1">
        <w:rPr>
          <w:color w:val="000000"/>
        </w:rPr>
        <w:t>Главы о любви. // Творения преподобного Максима Исповедника: в 2т. Кн.1: Богословские и аскетические трактаты. М.: Мартис, 1993.</w:t>
      </w:r>
    </w:p>
    <w:p w:rsidR="00620778" w:rsidRPr="00FC72E1" w:rsidRDefault="00620778" w:rsidP="00B11743">
      <w:pPr>
        <w:pStyle w:val="af"/>
        <w:numPr>
          <w:ilvl w:val="0"/>
          <w:numId w:val="20"/>
        </w:numPr>
        <w:spacing w:before="0" w:beforeAutospacing="0" w:after="0" w:afterAutospacing="0" w:line="276" w:lineRule="auto"/>
      </w:pPr>
      <w:r w:rsidRPr="00FC72E1">
        <w:rPr>
          <w:i/>
          <w:iCs/>
          <w:color w:val="000000"/>
        </w:rPr>
        <w:t xml:space="preserve">Немезий Эмесский. </w:t>
      </w:r>
      <w:r w:rsidRPr="00FC72E1">
        <w:rPr>
          <w:color w:val="000000"/>
        </w:rPr>
        <w:t>О природе человека. М.: Канон +; ОИ Реабилитация, 1998.</w:t>
      </w:r>
    </w:p>
    <w:p w:rsidR="00620778" w:rsidRPr="00FC72E1" w:rsidRDefault="00620778" w:rsidP="00B11743">
      <w:pPr>
        <w:pStyle w:val="af"/>
        <w:numPr>
          <w:ilvl w:val="0"/>
          <w:numId w:val="20"/>
        </w:numPr>
        <w:spacing w:before="0" w:beforeAutospacing="0" w:after="0" w:afterAutospacing="0" w:line="276" w:lineRule="auto"/>
      </w:pPr>
      <w:r w:rsidRPr="00FC72E1">
        <w:rPr>
          <w:i/>
          <w:iCs/>
          <w:color w:val="000000"/>
        </w:rPr>
        <w:t xml:space="preserve">Феофан Затворник, свт. </w:t>
      </w:r>
      <w:r w:rsidRPr="00FC72E1">
        <w:rPr>
          <w:color w:val="000000"/>
        </w:rPr>
        <w:t>Путь ко спасению. М.: Благовест, 2002.</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ind w:left="326"/>
        <w:jc w:val="center"/>
      </w:pPr>
      <w:r w:rsidRPr="00FC72E1">
        <w:rPr>
          <w:b/>
          <w:bCs/>
          <w:color w:val="000000"/>
        </w:rPr>
        <w:lastRenderedPageBreak/>
        <w:t>Дополнительная литература</w:t>
      </w:r>
    </w:p>
    <w:p w:rsidR="00620778" w:rsidRPr="00FC72E1" w:rsidRDefault="00620778" w:rsidP="00B11743">
      <w:pPr>
        <w:pStyle w:val="af"/>
        <w:numPr>
          <w:ilvl w:val="0"/>
          <w:numId w:val="21"/>
        </w:numPr>
        <w:spacing w:before="0" w:beforeAutospacing="0" w:after="0" w:afterAutospacing="0" w:line="276" w:lineRule="auto"/>
      </w:pPr>
      <w:r w:rsidRPr="00FC72E1">
        <w:rPr>
          <w:i/>
          <w:iCs/>
          <w:color w:val="000000"/>
        </w:rPr>
        <w:t xml:space="preserve">Зарин С. </w:t>
      </w:r>
      <w:r w:rsidRPr="00FC72E1">
        <w:rPr>
          <w:color w:val="000000"/>
        </w:rPr>
        <w:t>Аскетизм по православно-христианскому учению. Этико-богословское исследование. М.: Паломник, 1996.</w:t>
      </w:r>
    </w:p>
    <w:p w:rsidR="00620778" w:rsidRPr="00FC72E1" w:rsidRDefault="00620778" w:rsidP="00B11743">
      <w:pPr>
        <w:pStyle w:val="af"/>
        <w:numPr>
          <w:ilvl w:val="0"/>
          <w:numId w:val="21"/>
        </w:numPr>
        <w:spacing w:before="0" w:beforeAutospacing="0" w:after="0" w:afterAutospacing="0" w:line="276" w:lineRule="auto"/>
      </w:pPr>
      <w:r w:rsidRPr="00FC72E1">
        <w:rPr>
          <w:i/>
          <w:iCs/>
          <w:color w:val="000000"/>
        </w:rPr>
        <w:t xml:space="preserve">Свешников В., прот. </w:t>
      </w:r>
      <w:r w:rsidRPr="00FC72E1">
        <w:rPr>
          <w:color w:val="000000"/>
        </w:rPr>
        <w:t>Очерки христианской этики. М.: Лепта, 2010.</w:t>
      </w:r>
    </w:p>
    <w:p w:rsidR="00620778" w:rsidRPr="00FC72E1" w:rsidRDefault="00620778" w:rsidP="00B11743">
      <w:pPr>
        <w:pStyle w:val="af"/>
        <w:numPr>
          <w:ilvl w:val="0"/>
          <w:numId w:val="21"/>
        </w:numPr>
        <w:spacing w:before="0" w:beforeAutospacing="0" w:after="0" w:afterAutospacing="0" w:line="276" w:lineRule="auto"/>
      </w:pPr>
      <w:r w:rsidRPr="00FC72E1">
        <w:rPr>
          <w:i/>
          <w:iCs/>
          <w:color w:val="000000"/>
        </w:rPr>
        <w:t xml:space="preserve">Франк С.Л. </w:t>
      </w:r>
      <w:r w:rsidRPr="00FC72E1">
        <w:rPr>
          <w:color w:val="000000"/>
        </w:rPr>
        <w:t>Смысл жизни // Смысл жизни: Антология. М., 1994.</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hd w:val="clear" w:color="auto" w:fill="FFFFFF"/>
        <w:spacing w:before="0" w:beforeAutospacing="0" w:after="0" w:afterAutospacing="0" w:line="276" w:lineRule="auto"/>
        <w:ind w:left="323"/>
        <w:jc w:val="center"/>
      </w:pPr>
      <w:r w:rsidRPr="00FC72E1">
        <w:rPr>
          <w:b/>
          <w:bCs/>
          <w:color w:val="000000"/>
        </w:rPr>
        <w:t>Комментарий к списку литературы</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hd w:val="clear" w:color="auto" w:fill="FFFFFF"/>
        <w:spacing w:before="0" w:beforeAutospacing="0" w:after="0" w:afterAutospacing="0" w:line="276" w:lineRule="auto"/>
        <w:ind w:firstLine="652"/>
        <w:jc w:val="both"/>
      </w:pPr>
      <w:r w:rsidRPr="00FC72E1">
        <w:rPr>
          <w:color w:val="000000"/>
        </w:rPr>
        <w:t>Основным пособием при изучении курса является «</w:t>
      </w:r>
      <w:r w:rsidRPr="00FC72E1">
        <w:rPr>
          <w:i/>
          <w:iCs/>
          <w:color w:val="000000"/>
        </w:rPr>
        <w:t>Начертание христианского нравоучения» святителя Феофана Затворника</w:t>
      </w:r>
      <w:r w:rsidRPr="00FC72E1">
        <w:rPr>
          <w:color w:val="000000"/>
        </w:rPr>
        <w:t>. В нем систематическим образом изложены основные положения православного нравственного богословия и дан удобный для русскоязычного читателя понятийный аппарат.</w:t>
      </w:r>
    </w:p>
    <w:p w:rsidR="00620778" w:rsidRPr="00FC72E1" w:rsidRDefault="00620778" w:rsidP="00FC72E1">
      <w:pPr>
        <w:pStyle w:val="af"/>
        <w:shd w:val="clear" w:color="auto" w:fill="FFFFFF"/>
        <w:spacing w:before="0" w:beforeAutospacing="0" w:after="0" w:afterAutospacing="0" w:line="276" w:lineRule="auto"/>
        <w:ind w:firstLine="652"/>
        <w:jc w:val="both"/>
      </w:pPr>
      <w:r w:rsidRPr="00FC72E1">
        <w:rPr>
          <w:color w:val="000000"/>
        </w:rPr>
        <w:t xml:space="preserve">Более развернутое систематическое представление о православной антропологи дано в труде </w:t>
      </w:r>
      <w:r w:rsidRPr="00FC72E1">
        <w:rPr>
          <w:i/>
          <w:iCs/>
          <w:color w:val="000000"/>
        </w:rPr>
        <w:t>преподобного Иоанна Дамаскина «Точное изложение православной веры»,</w:t>
      </w:r>
      <w:r w:rsidRPr="00FC72E1">
        <w:rPr>
          <w:color w:val="000000"/>
        </w:rPr>
        <w:t xml:space="preserve"> которым следует пользоваться как справочником для уточнения содержания понятий и их отношения между собой. Компактное изложение основных положений православной антропологии содержится в статье </w:t>
      </w:r>
      <w:r w:rsidRPr="00FC72E1">
        <w:rPr>
          <w:i/>
          <w:iCs/>
          <w:color w:val="000000"/>
        </w:rPr>
        <w:t>Д.В.Новикова «Христианское учение о человеке»</w:t>
      </w:r>
      <w:r w:rsidRPr="00FC72E1">
        <w:rPr>
          <w:color w:val="000000"/>
        </w:rPr>
        <w:t>.</w:t>
      </w:r>
    </w:p>
    <w:p w:rsidR="00620778" w:rsidRPr="00FC72E1" w:rsidRDefault="00620778" w:rsidP="00FC72E1">
      <w:pPr>
        <w:pStyle w:val="af"/>
        <w:shd w:val="clear" w:color="auto" w:fill="FFFFFF"/>
        <w:spacing w:before="0" w:beforeAutospacing="0" w:after="0" w:afterAutospacing="0" w:line="276" w:lineRule="auto"/>
        <w:ind w:firstLine="652"/>
        <w:jc w:val="both"/>
      </w:pPr>
      <w:r w:rsidRPr="00FC72E1">
        <w:rPr>
          <w:color w:val="000000"/>
        </w:rPr>
        <w:t xml:space="preserve">В качестве дополнительной литературы по антропологии могут использоваться труды </w:t>
      </w:r>
      <w:r w:rsidRPr="00FC72E1">
        <w:rPr>
          <w:i/>
          <w:iCs/>
          <w:color w:val="000000"/>
        </w:rPr>
        <w:t xml:space="preserve">преподобного Анастасия Синаита «Три Слова об устроении человека по образу и по подобию Божиему» </w:t>
      </w:r>
      <w:r w:rsidRPr="00FC72E1">
        <w:rPr>
          <w:color w:val="000000"/>
        </w:rPr>
        <w:t>и</w:t>
      </w:r>
      <w:r w:rsidRPr="00FC72E1">
        <w:rPr>
          <w:i/>
          <w:iCs/>
          <w:color w:val="000000"/>
        </w:rPr>
        <w:t xml:space="preserve"> </w:t>
      </w:r>
      <w:r w:rsidRPr="00FC72E1">
        <w:rPr>
          <w:color w:val="000000"/>
        </w:rPr>
        <w:t>«</w:t>
      </w:r>
      <w:r w:rsidRPr="00FC72E1">
        <w:rPr>
          <w:i/>
          <w:iCs/>
          <w:color w:val="000000"/>
        </w:rPr>
        <w:t>Путеводитель</w:t>
      </w:r>
      <w:r w:rsidRPr="00FC72E1">
        <w:rPr>
          <w:color w:val="000000"/>
        </w:rPr>
        <w:t xml:space="preserve">»; </w:t>
      </w:r>
      <w:r w:rsidRPr="00FC72E1">
        <w:rPr>
          <w:i/>
          <w:iCs/>
          <w:color w:val="000000"/>
        </w:rPr>
        <w:t xml:space="preserve">«Об устроении человека» святителя Григория Нисского </w:t>
      </w:r>
      <w:r w:rsidRPr="00FC72E1">
        <w:rPr>
          <w:color w:val="000000"/>
        </w:rPr>
        <w:t>и</w:t>
      </w:r>
      <w:r w:rsidRPr="00FC72E1">
        <w:rPr>
          <w:i/>
          <w:iCs/>
          <w:color w:val="000000"/>
        </w:rPr>
        <w:t xml:space="preserve"> «О природе человека» Немезия Эмесского.</w:t>
      </w:r>
      <w:r w:rsidRPr="00FC72E1">
        <w:rPr>
          <w:color w:val="000000"/>
        </w:rPr>
        <w:t xml:space="preserve"> Православное представление о смысле жизни человека на философском языке дано в работе </w:t>
      </w:r>
      <w:r w:rsidRPr="00FC72E1">
        <w:rPr>
          <w:i/>
          <w:iCs/>
          <w:color w:val="000000"/>
        </w:rPr>
        <w:t>С.Л.Франка «О смысле жизни».</w:t>
      </w:r>
    </w:p>
    <w:p w:rsidR="00620778" w:rsidRPr="00FC72E1" w:rsidRDefault="00620778" w:rsidP="00FC72E1">
      <w:pPr>
        <w:pStyle w:val="af"/>
        <w:shd w:val="clear" w:color="auto" w:fill="FFFFFF"/>
        <w:spacing w:before="0" w:beforeAutospacing="0" w:after="0" w:afterAutospacing="0" w:line="276" w:lineRule="auto"/>
        <w:ind w:firstLine="652"/>
        <w:jc w:val="both"/>
      </w:pPr>
      <w:r w:rsidRPr="00FC72E1">
        <w:rPr>
          <w:color w:val="000000"/>
        </w:rPr>
        <w:t xml:space="preserve">Классическим изложением аскетики являются </w:t>
      </w:r>
      <w:r w:rsidRPr="00FC72E1">
        <w:rPr>
          <w:i/>
          <w:iCs/>
          <w:color w:val="000000"/>
        </w:rPr>
        <w:t>«Лествица»</w:t>
      </w:r>
      <w:r w:rsidRPr="00FC72E1">
        <w:rPr>
          <w:color w:val="000000"/>
        </w:rPr>
        <w:t xml:space="preserve"> преподобного Иоанна, игумена Синайской горы и «</w:t>
      </w:r>
      <w:r w:rsidRPr="00FC72E1">
        <w:rPr>
          <w:i/>
          <w:iCs/>
          <w:color w:val="000000"/>
        </w:rPr>
        <w:t>Собеседования</w:t>
      </w:r>
      <w:r w:rsidRPr="00FC72E1">
        <w:rPr>
          <w:color w:val="000000"/>
        </w:rPr>
        <w:t xml:space="preserve">» </w:t>
      </w:r>
      <w:r w:rsidRPr="00FC72E1">
        <w:rPr>
          <w:i/>
          <w:iCs/>
          <w:color w:val="000000"/>
        </w:rPr>
        <w:t>преподобного Иоанна Кассиана Римлянина</w:t>
      </w:r>
      <w:r w:rsidRPr="00FC72E1">
        <w:rPr>
          <w:color w:val="000000"/>
        </w:rPr>
        <w:t xml:space="preserve">. Развернутое систематическое изложение вопросов аскетики дано в работах святителя </w:t>
      </w:r>
      <w:r w:rsidRPr="00FC72E1">
        <w:rPr>
          <w:i/>
          <w:iCs/>
          <w:color w:val="000000"/>
        </w:rPr>
        <w:t>Феофана Затворника «Путь ко спасению»</w:t>
      </w:r>
      <w:r w:rsidRPr="00FC72E1">
        <w:rPr>
          <w:color w:val="000000"/>
        </w:rPr>
        <w:t xml:space="preserve"> и </w:t>
      </w:r>
      <w:r w:rsidRPr="00FC72E1">
        <w:rPr>
          <w:i/>
          <w:iCs/>
          <w:color w:val="000000"/>
        </w:rPr>
        <w:t>С.Зарина «Аскетизм по православно-христианскому учению»</w:t>
      </w:r>
      <w:r w:rsidRPr="00FC72E1">
        <w:rPr>
          <w:color w:val="000000"/>
        </w:rPr>
        <w:t xml:space="preserve">. В качестве дополнения предлагаются </w:t>
      </w:r>
      <w:r w:rsidRPr="00FC72E1">
        <w:rPr>
          <w:i/>
          <w:iCs/>
          <w:color w:val="000000"/>
        </w:rPr>
        <w:t>«Главы о любви»</w:t>
      </w:r>
      <w:r w:rsidRPr="00FC72E1">
        <w:rPr>
          <w:color w:val="000000"/>
        </w:rPr>
        <w:t xml:space="preserve"> </w:t>
      </w:r>
      <w:r w:rsidRPr="00FC72E1">
        <w:rPr>
          <w:i/>
          <w:iCs/>
          <w:color w:val="000000"/>
        </w:rPr>
        <w:t>преподобного Максима Исповедника.</w:t>
      </w:r>
      <w:r w:rsidRPr="00FC72E1">
        <w:rPr>
          <w:color w:val="000000"/>
        </w:rPr>
        <w:t xml:space="preserve"> Ограниченный список святоотеческих творений не означает, что прочие писания святых отцов не являются полезными для изучения данного курса. Наоборот, более широкое их привлечение, несомненно, приветствуется. Данный же список очерчивает лишь необходимый базовый минимум.</w:t>
      </w:r>
    </w:p>
    <w:p w:rsidR="00620778" w:rsidRPr="00FC72E1" w:rsidRDefault="00620778" w:rsidP="00FC72E1">
      <w:pPr>
        <w:spacing w:after="240"/>
        <w:rPr>
          <w:rFonts w:ascii="Times New Roman" w:hAnsi="Times New Roman" w:cs="Times New Roman"/>
          <w:sz w:val="24"/>
          <w:szCs w:val="24"/>
        </w:rPr>
      </w:pPr>
    </w:p>
    <w:p w:rsidR="00620778" w:rsidRDefault="00620778" w:rsidP="00FC72E1">
      <w:pPr>
        <w:pStyle w:val="af"/>
        <w:spacing w:before="0" w:beforeAutospacing="0" w:after="0" w:afterAutospacing="0" w:line="276" w:lineRule="auto"/>
        <w:ind w:right="771" w:firstLine="642"/>
        <w:jc w:val="center"/>
        <w:rPr>
          <w:b/>
          <w:bCs/>
          <w:color w:val="000000"/>
        </w:rPr>
      </w:pPr>
      <w:r w:rsidRPr="00FC72E1">
        <w:rPr>
          <w:b/>
          <w:bCs/>
          <w:color w:val="000000"/>
        </w:rPr>
        <w:t>Методические рекомендации по изучению курса</w:t>
      </w:r>
    </w:p>
    <w:p w:rsidR="001C2894" w:rsidRPr="00FC72E1" w:rsidRDefault="001C2894" w:rsidP="00FC72E1">
      <w:pPr>
        <w:pStyle w:val="af"/>
        <w:spacing w:before="0" w:beforeAutospacing="0" w:after="0" w:afterAutospacing="0" w:line="276" w:lineRule="auto"/>
        <w:ind w:right="771" w:firstLine="642"/>
        <w:jc w:val="center"/>
      </w:pPr>
    </w:p>
    <w:p w:rsidR="00620778" w:rsidRPr="00FC72E1" w:rsidRDefault="00620778" w:rsidP="00FC72E1">
      <w:pPr>
        <w:pStyle w:val="af"/>
        <w:shd w:val="clear" w:color="auto" w:fill="FFFFFF"/>
        <w:spacing w:before="0" w:beforeAutospacing="0" w:after="0" w:afterAutospacing="0" w:line="276" w:lineRule="auto"/>
        <w:ind w:firstLine="652"/>
        <w:jc w:val="both"/>
      </w:pPr>
      <w:r w:rsidRPr="00FC72E1">
        <w:rPr>
          <w:color w:val="000000"/>
        </w:rPr>
        <w:t>Курс Нравственного богословия предполагает обобщение сведений, полученных рамках «частных богословий» применительно к практике повседневной жизни христианина. Поэтому данный курс тесно связан с такими дисциплинами как Священное Писание Ветхого и Нового Заветов, Православное вероучение, Введение в Литургическое Предание, Святоотеческая письменность.</w:t>
      </w:r>
    </w:p>
    <w:p w:rsidR="00620778" w:rsidRPr="00FC72E1" w:rsidRDefault="00620778" w:rsidP="00FC72E1">
      <w:pPr>
        <w:pStyle w:val="af"/>
        <w:shd w:val="clear" w:color="auto" w:fill="FFFFFF"/>
        <w:spacing w:before="0" w:beforeAutospacing="0" w:after="0" w:afterAutospacing="0" w:line="276" w:lineRule="auto"/>
        <w:ind w:firstLine="652"/>
        <w:jc w:val="both"/>
      </w:pPr>
      <w:r w:rsidRPr="00FC72E1">
        <w:rPr>
          <w:color w:val="000000"/>
        </w:rPr>
        <w:t xml:space="preserve">Курс носит теоретический характер, в связи с чем основное время отводится освоению терминологии и понятийного аппарата, а также проблемного поля православного нравственного богословия. Частные вопросы практики стяжания той или </w:t>
      </w:r>
      <w:r w:rsidRPr="00FC72E1">
        <w:rPr>
          <w:color w:val="000000"/>
        </w:rPr>
        <w:lastRenderedPageBreak/>
        <w:t>иной добродетели или борьбы с той или иной страстью должны решаться не в рамках учебной аудитории, а в личном опыте церковной жизни.</w:t>
      </w:r>
    </w:p>
    <w:p w:rsidR="00620778" w:rsidRPr="00FC72E1" w:rsidRDefault="00620778" w:rsidP="00FC72E1">
      <w:pPr>
        <w:pStyle w:val="af"/>
        <w:spacing w:before="0" w:beforeAutospacing="0" w:after="0" w:afterAutospacing="0" w:line="276" w:lineRule="auto"/>
        <w:ind w:firstLine="488"/>
        <w:jc w:val="both"/>
      </w:pPr>
      <w:r w:rsidRPr="00FC72E1">
        <w:rPr>
          <w:color w:val="000000"/>
        </w:rPr>
        <w:t>Основная работа слушателей заключается в освоении и овладении системой, предложенной в «Начертании христианского нравоучения» святителя Феофана Затворника. В процессе изучения требуется экскурс в материалы курса Православное вероучение с целью актуализации и систематизации знаний по антропологии.</w:t>
      </w:r>
    </w:p>
    <w:p w:rsidR="00620778" w:rsidRPr="00FC72E1" w:rsidRDefault="00620778" w:rsidP="00FC72E1">
      <w:pPr>
        <w:pStyle w:val="af"/>
        <w:spacing w:before="0" w:beforeAutospacing="0" w:after="0" w:afterAutospacing="0" w:line="276" w:lineRule="auto"/>
        <w:ind w:firstLine="488"/>
        <w:jc w:val="both"/>
      </w:pPr>
      <w:r w:rsidRPr="00FC72E1">
        <w:rPr>
          <w:color w:val="000000"/>
        </w:rPr>
        <w:t>Вопросы телеологии и антропологии на занятиях должны проясняться в сопоставлении их православного представления с распространенными сегодня популярными (или даже бытовыми) философскими и психологическими версиями. То же самое имеет смысл делать и при самоподготовке.</w:t>
      </w:r>
    </w:p>
    <w:p w:rsidR="00620778" w:rsidRPr="00FC72E1" w:rsidRDefault="00620778" w:rsidP="00FC72E1">
      <w:pPr>
        <w:pStyle w:val="af"/>
        <w:spacing w:before="0" w:beforeAutospacing="0" w:after="0" w:afterAutospacing="0" w:line="276" w:lineRule="auto"/>
        <w:ind w:firstLine="488"/>
        <w:jc w:val="both"/>
      </w:pPr>
      <w:r w:rsidRPr="00FC72E1">
        <w:rPr>
          <w:color w:val="000000"/>
        </w:rPr>
        <w:t>Вопросы аскетики разбираются обзорно, в том минимальном объеме, который необходим для решения стоящих перед курсом задач. Приведенной в списке литературы (включая капитальный труд С.Зарина) более чем достаточно, но приветствуется и более широкое знакомство слушателей с аскетической литературой.</w:t>
      </w:r>
    </w:p>
    <w:p w:rsidR="00620778" w:rsidRPr="00FC72E1" w:rsidRDefault="00620778" w:rsidP="00FC72E1">
      <w:pPr>
        <w:pStyle w:val="af"/>
        <w:spacing w:before="0" w:beforeAutospacing="0" w:after="0" w:afterAutospacing="0" w:line="276" w:lineRule="auto"/>
        <w:ind w:firstLine="488"/>
        <w:jc w:val="both"/>
      </w:pPr>
      <w:r w:rsidRPr="00FC72E1">
        <w:rPr>
          <w:color w:val="000000"/>
        </w:rPr>
        <w:t>Предполагается активное участие слушателей в постановке и обсуждении вопросов личной и профессиональной этики в современном мире, поэтому содержание последней темы может изменяться в соответствии с интересами и пожеланиями учебной группы.</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ind w:right="771" w:firstLine="642"/>
        <w:jc w:val="center"/>
      </w:pPr>
      <w:r w:rsidRPr="00FC72E1">
        <w:rPr>
          <w:b/>
          <w:bCs/>
          <w:color w:val="000000"/>
        </w:rPr>
        <w:t>Условия аттестации по курсу</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0" w:afterAutospacing="0" w:line="276" w:lineRule="auto"/>
        <w:ind w:firstLine="652"/>
        <w:jc w:val="both"/>
      </w:pPr>
      <w:r w:rsidRPr="00FC72E1">
        <w:rPr>
          <w:color w:val="000000"/>
        </w:rPr>
        <w:t>Аттестация слушателей проводится в форме зачета. На зачете поверяется знание материала курса в объеме программы, понимание взаимосвязи основных понятий, умение оперировать этими понятиями</w:t>
      </w:r>
    </w:p>
    <w:p w:rsidR="00620778" w:rsidRPr="00FC72E1" w:rsidRDefault="00620778" w:rsidP="00FC72E1">
      <w:pPr>
        <w:spacing w:after="240"/>
        <w:rPr>
          <w:rFonts w:ascii="Times New Roman" w:hAnsi="Times New Roman" w:cs="Times New Roman"/>
          <w:sz w:val="24"/>
          <w:szCs w:val="24"/>
        </w:rPr>
      </w:pPr>
    </w:p>
    <w:p w:rsidR="00620778" w:rsidRDefault="00620778" w:rsidP="00FC72E1">
      <w:pPr>
        <w:pStyle w:val="af"/>
        <w:spacing w:before="0" w:beforeAutospacing="0" w:after="0" w:afterAutospacing="0" w:line="276" w:lineRule="auto"/>
        <w:ind w:left="323"/>
        <w:jc w:val="center"/>
        <w:rPr>
          <w:b/>
          <w:bCs/>
          <w:color w:val="000000"/>
        </w:rPr>
      </w:pPr>
      <w:r w:rsidRPr="00FC72E1">
        <w:rPr>
          <w:b/>
          <w:bCs/>
          <w:color w:val="000000"/>
        </w:rPr>
        <w:t>Вопросы к зачету</w:t>
      </w:r>
    </w:p>
    <w:p w:rsidR="001C2894" w:rsidRPr="00FC72E1" w:rsidRDefault="001C2894" w:rsidP="00FC72E1">
      <w:pPr>
        <w:pStyle w:val="af"/>
        <w:spacing w:before="0" w:beforeAutospacing="0" w:after="0" w:afterAutospacing="0" w:line="276" w:lineRule="auto"/>
        <w:ind w:left="323"/>
        <w:jc w:val="center"/>
      </w:pP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Устроение и назначение первозданного человека, предстоявший ему путь и цель. Физические и нравственные последствия грехопадения. Образ и подобие Божия в человеке до и после грехопадения.</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Ипостась, личность, лицо, индивид – содержание и соотношение понятий.</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Устройство человеческой природы в его силах, свойствах, способностях и частях. Иерархия сил, действующих во внутреннем человеке</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Познавательные силы человеческой природы, их должное и недолжное состояние.</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Желательные и деятельные силы человеческой природы, их должное и недолжное состояние.</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Чувствующие силы человеческой природы, их должное и недолжное состояние.</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Телесное, душевное и духовное развитие человека, их отличие и связь.</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Понятие потребности. Связь потребности и страстей.</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Благодать, ее действие на человека.</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Нравственная норма жизни человека (цель, средства).</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Условия осуществления нравственного действия.</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Порядок осуществления нравственного действия.</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Факторы, определяющие нравственное достоинство действия.</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lastRenderedPageBreak/>
        <w:t>Добродетель, виды ее проявления, ступени добродетельной жизни.</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Грех, виды его проявления, ступени греховной жизни.</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Обязанности христианина по отношению к Церкви.</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Обязанности христианина по отношению к семье, обществу, профессиональной деятельности.</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Главные добродетели: вера, надежда, любовь. Их содержание и взаимосвязь.</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Порядок развития греховного помысла.</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Понятие страсти. Восемь основных страстей. Страсти плотские и душевные.</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 xml:space="preserve">Восемь добродетелей, противостоящие основным страстям. </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Существо и цель православного аскетизма. Основные понятия православной аскетики.</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Значение молитвы в жизни христианина. Виды и степени молитвы.</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Значение Таинств в спасении человека. Связь Таинств с личным аскетическим деланием.</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Обожение человеческой природы в Церкви.</w:t>
      </w:r>
    </w:p>
    <w:p w:rsidR="00620778" w:rsidRPr="00FC72E1" w:rsidRDefault="00620778" w:rsidP="00B11743">
      <w:pPr>
        <w:pStyle w:val="af"/>
        <w:numPr>
          <w:ilvl w:val="0"/>
          <w:numId w:val="22"/>
        </w:numPr>
        <w:spacing w:before="0" w:beforeAutospacing="0" w:after="0" w:afterAutospacing="0" w:line="276" w:lineRule="auto"/>
        <w:jc w:val="both"/>
      </w:pPr>
      <w:r w:rsidRPr="00FC72E1">
        <w:rPr>
          <w:color w:val="000000"/>
        </w:rPr>
        <w:t>Жизнь христианина как самопожертвование. Телесные и душевные жертвы.</w:t>
      </w:r>
    </w:p>
    <w:p w:rsidR="00620778" w:rsidRPr="00FC72E1" w:rsidRDefault="00620778" w:rsidP="00FC72E1">
      <w:pPr>
        <w:rPr>
          <w:rFonts w:ascii="Times New Roman" w:hAnsi="Times New Roman" w:cs="Times New Roman"/>
          <w:sz w:val="24"/>
          <w:szCs w:val="24"/>
        </w:rPr>
      </w:pPr>
    </w:p>
    <w:p w:rsidR="00620778" w:rsidRPr="00FC72E1" w:rsidRDefault="00620778" w:rsidP="00FC72E1">
      <w:pPr>
        <w:pStyle w:val="af"/>
        <w:spacing w:before="0" w:beforeAutospacing="0" w:after="181" w:afterAutospacing="0" w:line="276" w:lineRule="auto"/>
      </w:pPr>
    </w:p>
    <w:p w:rsidR="00620778" w:rsidRPr="00FC72E1" w:rsidRDefault="00620778" w:rsidP="00FC72E1">
      <w:pPr>
        <w:spacing w:after="0"/>
        <w:ind w:left="580"/>
        <w:jc w:val="both"/>
        <w:rPr>
          <w:rFonts w:ascii="Times New Roman" w:hAnsi="Times New Roman" w:cs="Times New Roman"/>
          <w:sz w:val="24"/>
          <w:szCs w:val="24"/>
        </w:rPr>
      </w:pPr>
    </w:p>
    <w:p w:rsidR="005E688E" w:rsidRPr="00FC72E1" w:rsidRDefault="005E688E" w:rsidP="00FC72E1">
      <w:pPr>
        <w:spacing w:after="0"/>
        <w:ind w:left="580"/>
        <w:jc w:val="both"/>
        <w:rPr>
          <w:rFonts w:ascii="Times New Roman" w:hAnsi="Times New Roman" w:cs="Times New Roman"/>
          <w:sz w:val="24"/>
          <w:szCs w:val="24"/>
        </w:rPr>
      </w:pPr>
    </w:p>
    <w:p w:rsidR="005E688E" w:rsidRPr="00FC72E1" w:rsidRDefault="005E688E" w:rsidP="00FC72E1">
      <w:pPr>
        <w:spacing w:after="0"/>
        <w:ind w:left="580"/>
        <w:jc w:val="both"/>
        <w:rPr>
          <w:rFonts w:ascii="Times New Roman" w:hAnsi="Times New Roman" w:cs="Times New Roman"/>
          <w:sz w:val="24"/>
          <w:szCs w:val="24"/>
        </w:rPr>
      </w:pPr>
    </w:p>
    <w:p w:rsidR="005E688E" w:rsidRPr="00FC72E1" w:rsidRDefault="005E688E" w:rsidP="00FC72E1">
      <w:pPr>
        <w:spacing w:after="0"/>
        <w:ind w:left="580"/>
        <w:jc w:val="both"/>
        <w:rPr>
          <w:rFonts w:ascii="Times New Roman" w:hAnsi="Times New Roman" w:cs="Times New Roman"/>
          <w:sz w:val="24"/>
          <w:szCs w:val="24"/>
        </w:rPr>
      </w:pPr>
    </w:p>
    <w:p w:rsidR="005E688E" w:rsidRPr="00FC72E1" w:rsidRDefault="005E688E" w:rsidP="00FC72E1">
      <w:pPr>
        <w:spacing w:after="0"/>
        <w:ind w:left="580"/>
        <w:jc w:val="both"/>
        <w:rPr>
          <w:rFonts w:ascii="Times New Roman" w:hAnsi="Times New Roman" w:cs="Times New Roman"/>
          <w:sz w:val="24"/>
          <w:szCs w:val="24"/>
        </w:rPr>
      </w:pPr>
    </w:p>
    <w:p w:rsidR="005E688E" w:rsidRPr="00FC72E1" w:rsidRDefault="005E688E" w:rsidP="00FC72E1">
      <w:pPr>
        <w:spacing w:after="0"/>
        <w:ind w:left="580"/>
        <w:jc w:val="both"/>
        <w:rPr>
          <w:rFonts w:ascii="Times New Roman" w:hAnsi="Times New Roman" w:cs="Times New Roman"/>
          <w:sz w:val="24"/>
          <w:szCs w:val="24"/>
        </w:rPr>
      </w:pPr>
    </w:p>
    <w:p w:rsidR="005E688E" w:rsidRPr="00FC72E1" w:rsidRDefault="005E688E" w:rsidP="00FC72E1">
      <w:pPr>
        <w:spacing w:after="0"/>
        <w:ind w:left="580"/>
        <w:jc w:val="both"/>
        <w:rPr>
          <w:rFonts w:ascii="Times New Roman" w:hAnsi="Times New Roman" w:cs="Times New Roman"/>
          <w:sz w:val="24"/>
          <w:szCs w:val="24"/>
        </w:rPr>
      </w:pPr>
    </w:p>
    <w:p w:rsidR="00BC7440" w:rsidRPr="00FC72E1" w:rsidRDefault="00BC7440" w:rsidP="00FC72E1">
      <w:pPr>
        <w:keepNext/>
        <w:keepLines/>
        <w:widowControl w:val="0"/>
        <w:tabs>
          <w:tab w:val="left" w:pos="1131"/>
          <w:tab w:val="left" w:pos="3660"/>
        </w:tabs>
        <w:spacing w:after="0"/>
        <w:ind w:right="1300"/>
        <w:jc w:val="both"/>
        <w:rPr>
          <w:rFonts w:ascii="Times New Roman" w:hAnsi="Times New Roman" w:cs="Times New Roman"/>
          <w:sz w:val="24"/>
          <w:szCs w:val="24"/>
        </w:rPr>
      </w:pPr>
    </w:p>
    <w:p w:rsidR="00BC7440" w:rsidRPr="00FC72E1" w:rsidRDefault="00BC7440" w:rsidP="00FC72E1">
      <w:pPr>
        <w:keepNext/>
        <w:keepLines/>
        <w:widowControl w:val="0"/>
        <w:tabs>
          <w:tab w:val="left" w:pos="1131"/>
          <w:tab w:val="left" w:pos="3660"/>
        </w:tabs>
        <w:spacing w:after="0"/>
        <w:ind w:right="1300"/>
        <w:jc w:val="both"/>
        <w:rPr>
          <w:rFonts w:ascii="Times New Roman" w:hAnsi="Times New Roman" w:cs="Times New Roman"/>
          <w:sz w:val="24"/>
          <w:szCs w:val="24"/>
        </w:rPr>
      </w:pPr>
    </w:p>
    <w:p w:rsidR="00BC7440" w:rsidRPr="00FC72E1" w:rsidRDefault="00BC7440" w:rsidP="00FC72E1">
      <w:pPr>
        <w:keepNext/>
        <w:keepLines/>
        <w:widowControl w:val="0"/>
        <w:tabs>
          <w:tab w:val="left" w:pos="1131"/>
          <w:tab w:val="left" w:pos="3660"/>
        </w:tabs>
        <w:spacing w:after="0"/>
        <w:ind w:right="1300"/>
        <w:jc w:val="both"/>
        <w:rPr>
          <w:rFonts w:ascii="Times New Roman" w:hAnsi="Times New Roman" w:cs="Times New Roman"/>
          <w:sz w:val="24"/>
          <w:szCs w:val="24"/>
        </w:rPr>
      </w:pPr>
    </w:p>
    <w:p w:rsidR="00BC7440" w:rsidRPr="00FC72E1" w:rsidRDefault="00BC7440" w:rsidP="00FC72E1">
      <w:pPr>
        <w:keepNext/>
        <w:keepLines/>
        <w:widowControl w:val="0"/>
        <w:tabs>
          <w:tab w:val="left" w:pos="1131"/>
          <w:tab w:val="left" w:pos="3660"/>
        </w:tabs>
        <w:spacing w:after="0"/>
        <w:ind w:right="1300"/>
        <w:jc w:val="both"/>
        <w:rPr>
          <w:rFonts w:ascii="Times New Roman" w:hAnsi="Times New Roman" w:cs="Times New Roman"/>
          <w:sz w:val="24"/>
          <w:szCs w:val="24"/>
        </w:rPr>
      </w:pPr>
    </w:p>
    <w:p w:rsidR="00BC7440" w:rsidRPr="00FC72E1" w:rsidRDefault="00BC7440" w:rsidP="00FC72E1">
      <w:pPr>
        <w:keepNext/>
        <w:keepLines/>
        <w:widowControl w:val="0"/>
        <w:tabs>
          <w:tab w:val="left" w:pos="1131"/>
          <w:tab w:val="left" w:pos="3660"/>
        </w:tabs>
        <w:spacing w:after="0"/>
        <w:ind w:right="1300"/>
        <w:jc w:val="both"/>
        <w:rPr>
          <w:rFonts w:ascii="Times New Roman" w:hAnsi="Times New Roman" w:cs="Times New Roman"/>
          <w:sz w:val="24"/>
          <w:szCs w:val="24"/>
        </w:rPr>
      </w:pPr>
    </w:p>
    <w:p w:rsidR="00BC7440" w:rsidRPr="00FC72E1" w:rsidRDefault="00BC7440" w:rsidP="00FC72E1">
      <w:pPr>
        <w:keepNext/>
        <w:keepLines/>
        <w:widowControl w:val="0"/>
        <w:tabs>
          <w:tab w:val="left" w:pos="1131"/>
          <w:tab w:val="left" w:pos="3660"/>
        </w:tabs>
        <w:spacing w:after="0"/>
        <w:ind w:right="1300"/>
        <w:jc w:val="both"/>
        <w:rPr>
          <w:rFonts w:ascii="Times New Roman" w:hAnsi="Times New Roman" w:cs="Times New Roman"/>
          <w:sz w:val="24"/>
          <w:szCs w:val="24"/>
        </w:rPr>
      </w:pPr>
    </w:p>
    <w:p w:rsidR="00BC7440" w:rsidRPr="00BC7440" w:rsidRDefault="009578A7" w:rsidP="00FC72E1">
      <w:pPr>
        <w:keepNext/>
        <w:keepLines/>
        <w:widowControl w:val="0"/>
        <w:tabs>
          <w:tab w:val="left" w:pos="1131"/>
          <w:tab w:val="left" w:pos="3660"/>
        </w:tabs>
        <w:spacing w:after="0"/>
        <w:ind w:right="1300"/>
        <w:jc w:val="both"/>
        <w:rPr>
          <w:rFonts w:ascii="Times New Roman" w:hAnsi="Times New Roman" w:cs="Times New Roman"/>
          <w:sz w:val="24"/>
          <w:szCs w:val="24"/>
        </w:rPr>
      </w:pPr>
      <w:r w:rsidRPr="00FC72E1">
        <w:rPr>
          <w:rFonts w:ascii="Times New Roman" w:hAnsi="Times New Roman" w:cs="Times New Roman"/>
          <w:sz w:val="24"/>
          <w:szCs w:val="24"/>
        </w:rPr>
        <w:t>Разработал комплекс  протоирей Сергий Федотов  ____</w:t>
      </w:r>
      <w:r>
        <w:rPr>
          <w:rFonts w:ascii="Times New Roman" w:hAnsi="Times New Roman" w:cs="Times New Roman"/>
          <w:sz w:val="24"/>
          <w:szCs w:val="24"/>
        </w:rPr>
        <w:t>___________________</w:t>
      </w:r>
    </w:p>
    <w:sectPr w:rsidR="00BC7440" w:rsidRPr="00BC7440" w:rsidSect="008B691C">
      <w:headerReference w:type="even" r:id="rId11"/>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743" w:rsidRDefault="00B11743" w:rsidP="009E16E7">
      <w:pPr>
        <w:spacing w:after="0" w:line="240" w:lineRule="auto"/>
      </w:pPr>
      <w:r>
        <w:separator/>
      </w:r>
    </w:p>
  </w:endnote>
  <w:endnote w:type="continuationSeparator" w:id="1">
    <w:p w:rsidR="00B11743" w:rsidRDefault="00B11743" w:rsidP="009E1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743" w:rsidRDefault="00B11743" w:rsidP="009E16E7">
      <w:pPr>
        <w:spacing w:after="0" w:line="240" w:lineRule="auto"/>
      </w:pPr>
      <w:r>
        <w:separator/>
      </w:r>
    </w:p>
  </w:footnote>
  <w:footnote w:type="continuationSeparator" w:id="1">
    <w:p w:rsidR="00B11743" w:rsidRDefault="00B11743" w:rsidP="009E16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FB" w:rsidRDefault="008B691C">
    <w:pPr>
      <w:rPr>
        <w:sz w:val="2"/>
        <w:szCs w:val="2"/>
      </w:rPr>
    </w:pPr>
    <w:r w:rsidRPr="008B691C">
      <w:pict>
        <v:shapetype id="_x0000_t202" coordsize="21600,21600" o:spt="202" path="m,l,21600r21600,l21600,xe">
          <v:stroke joinstyle="miter"/>
          <v:path gradientshapeok="t" o:connecttype="rect"/>
        </v:shapetype>
        <v:shape id="_x0000_s1025" type="#_x0000_t202" style="position:absolute;margin-left:227.7pt;margin-top:59.8pt;width:167.5pt;height:10.55pt;z-index:-251658752;mso-wrap-style:none;mso-wrap-distance-left:5pt;mso-wrap-distance-right:5pt;mso-position-horizontal-relative:page;mso-position-vertical-relative:page" wrapcoords="0 0" filled="f" stroked="f">
          <v:textbox style="mso-next-textbox:#_x0000_s1025;mso-fit-shape-to-text:t" inset="0,0,0,0">
            <w:txbxContent>
              <w:p w:rsidR="00D52FFB" w:rsidRDefault="00F3108D">
                <w:pPr>
                  <w:spacing w:line="240" w:lineRule="auto"/>
                </w:pPr>
                <w:r>
                  <w:rPr>
                    <w:rStyle w:val="a4"/>
                    <w:rFonts w:eastAsiaTheme="minorEastAsia"/>
                    <w:b w:val="0"/>
                    <w:bCs w:val="0"/>
                  </w:rPr>
                  <w:t>I. ПАСПОРТ ДИСЦИПЛИНЫ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E7" w:rsidRDefault="009E16E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E7" w:rsidRDefault="009E16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D8E"/>
    <w:multiLevelType w:val="multilevel"/>
    <w:tmpl w:val="7C5E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1776A"/>
    <w:multiLevelType w:val="multilevel"/>
    <w:tmpl w:val="CE30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30B26"/>
    <w:multiLevelType w:val="multilevel"/>
    <w:tmpl w:val="CA54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40BE0"/>
    <w:multiLevelType w:val="multilevel"/>
    <w:tmpl w:val="961E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2C2865"/>
    <w:multiLevelType w:val="multilevel"/>
    <w:tmpl w:val="D0AE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791F1A"/>
    <w:multiLevelType w:val="multilevel"/>
    <w:tmpl w:val="B024CE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56122E3"/>
    <w:multiLevelType w:val="multilevel"/>
    <w:tmpl w:val="37228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BA5777"/>
    <w:multiLevelType w:val="multilevel"/>
    <w:tmpl w:val="8280F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48663E"/>
    <w:multiLevelType w:val="multilevel"/>
    <w:tmpl w:val="5FD04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FC38B3"/>
    <w:multiLevelType w:val="multilevel"/>
    <w:tmpl w:val="E8E4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3641CC"/>
    <w:multiLevelType w:val="multilevel"/>
    <w:tmpl w:val="C2223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925714"/>
    <w:multiLevelType w:val="multilevel"/>
    <w:tmpl w:val="AA08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562774"/>
    <w:multiLevelType w:val="multilevel"/>
    <w:tmpl w:val="A5EC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CF46C5"/>
    <w:multiLevelType w:val="multilevel"/>
    <w:tmpl w:val="900EEA4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E44C77"/>
    <w:multiLevelType w:val="multilevel"/>
    <w:tmpl w:val="76E6D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276AFE"/>
    <w:multiLevelType w:val="multilevel"/>
    <w:tmpl w:val="3AC60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E425FA"/>
    <w:multiLevelType w:val="multilevel"/>
    <w:tmpl w:val="27F2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957A54"/>
    <w:multiLevelType w:val="multilevel"/>
    <w:tmpl w:val="832C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BF7455"/>
    <w:multiLevelType w:val="multilevel"/>
    <w:tmpl w:val="86B0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A34C63"/>
    <w:multiLevelType w:val="multilevel"/>
    <w:tmpl w:val="6082C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D23609"/>
    <w:multiLevelType w:val="multilevel"/>
    <w:tmpl w:val="5518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500D81"/>
    <w:multiLevelType w:val="multilevel"/>
    <w:tmpl w:val="5BCE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13"/>
  </w:num>
  <w:num w:numId="4">
    <w:abstractNumId w:val="7"/>
  </w:num>
  <w:num w:numId="5">
    <w:abstractNumId w:val="2"/>
  </w:num>
  <w:num w:numId="6">
    <w:abstractNumId w:val="10"/>
  </w:num>
  <w:num w:numId="7">
    <w:abstractNumId w:val="16"/>
  </w:num>
  <w:num w:numId="8">
    <w:abstractNumId w:val="4"/>
  </w:num>
  <w:num w:numId="9">
    <w:abstractNumId w:val="6"/>
  </w:num>
  <w:num w:numId="10">
    <w:abstractNumId w:val="21"/>
  </w:num>
  <w:num w:numId="11">
    <w:abstractNumId w:val="11"/>
  </w:num>
  <w:num w:numId="12">
    <w:abstractNumId w:val="14"/>
  </w:num>
  <w:num w:numId="13">
    <w:abstractNumId w:val="8"/>
  </w:num>
  <w:num w:numId="14">
    <w:abstractNumId w:val="9"/>
  </w:num>
  <w:num w:numId="15">
    <w:abstractNumId w:val="17"/>
  </w:num>
  <w:num w:numId="16">
    <w:abstractNumId w:val="3"/>
  </w:num>
  <w:num w:numId="17">
    <w:abstractNumId w:val="12"/>
  </w:num>
  <w:num w:numId="18">
    <w:abstractNumId w:val="20"/>
  </w:num>
  <w:num w:numId="19">
    <w:abstractNumId w:val="5"/>
  </w:num>
  <w:num w:numId="20">
    <w:abstractNumId w:val="0"/>
  </w:num>
  <w:num w:numId="21">
    <w:abstractNumId w:val="1"/>
  </w:num>
  <w:num w:numId="22">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8C65D7"/>
    <w:rsid w:val="001C2894"/>
    <w:rsid w:val="005E688E"/>
    <w:rsid w:val="005F34AA"/>
    <w:rsid w:val="00620778"/>
    <w:rsid w:val="006214DA"/>
    <w:rsid w:val="00711828"/>
    <w:rsid w:val="007E6818"/>
    <w:rsid w:val="008B691C"/>
    <w:rsid w:val="008C65D7"/>
    <w:rsid w:val="009578A7"/>
    <w:rsid w:val="009E16E7"/>
    <w:rsid w:val="00A81B7D"/>
    <w:rsid w:val="00B11743"/>
    <w:rsid w:val="00BC7440"/>
    <w:rsid w:val="00CD44A6"/>
    <w:rsid w:val="00D821DD"/>
    <w:rsid w:val="00E90CCC"/>
    <w:rsid w:val="00F3108D"/>
    <w:rsid w:val="00FC7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1C"/>
  </w:style>
  <w:style w:type="paragraph" w:styleId="1">
    <w:name w:val="heading 1"/>
    <w:basedOn w:val="a"/>
    <w:next w:val="a"/>
    <w:link w:val="10"/>
    <w:qFormat/>
    <w:rsid w:val="008C65D7"/>
    <w:pPr>
      <w:keepNext/>
      <w:spacing w:after="0" w:line="240" w:lineRule="auto"/>
      <w:jc w:val="center"/>
      <w:outlineLvl w:val="0"/>
    </w:pPr>
    <w:rPr>
      <w:rFonts w:ascii="Times New Roman" w:eastAsia="Times New Roman" w:hAnsi="Times New Roman" w:cs="Times New Roman"/>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5D7"/>
    <w:rPr>
      <w:rFonts w:ascii="Times New Roman" w:eastAsia="Times New Roman" w:hAnsi="Times New Roman" w:cs="Times New Roman"/>
      <w:i/>
      <w:szCs w:val="20"/>
    </w:rPr>
  </w:style>
  <w:style w:type="character" w:customStyle="1" w:styleId="2">
    <w:name w:val="Основной текст (2)_"/>
    <w:basedOn w:val="a0"/>
    <w:rsid w:val="008C65D7"/>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8C65D7"/>
    <w:rPr>
      <w:color w:val="000000"/>
      <w:spacing w:val="0"/>
      <w:w w:val="100"/>
      <w:position w:val="0"/>
      <w:sz w:val="24"/>
      <w:szCs w:val="24"/>
      <w:u w:val="single"/>
      <w:lang w:val="ru-RU" w:eastAsia="ru-RU" w:bidi="ru-RU"/>
    </w:rPr>
  </w:style>
  <w:style w:type="character" w:customStyle="1" w:styleId="a3">
    <w:name w:val="Колонтитул_"/>
    <w:basedOn w:val="a0"/>
    <w:rsid w:val="008C65D7"/>
    <w:rPr>
      <w:rFonts w:ascii="Times New Roman" w:eastAsia="Times New Roman" w:hAnsi="Times New Roman" w:cs="Times New Roman"/>
      <w:b/>
      <w:bCs/>
      <w:i w:val="0"/>
      <w:iCs w:val="0"/>
      <w:smallCaps w:val="0"/>
      <w:strike w:val="0"/>
      <w:u w:val="none"/>
    </w:rPr>
  </w:style>
  <w:style w:type="character" w:customStyle="1" w:styleId="a4">
    <w:name w:val="Колонтитул"/>
    <w:basedOn w:val="a3"/>
    <w:rsid w:val="008C65D7"/>
    <w:rPr>
      <w:color w:val="000000"/>
      <w:spacing w:val="0"/>
      <w:w w:val="100"/>
      <w:position w:val="0"/>
      <w:sz w:val="24"/>
      <w:szCs w:val="24"/>
      <w:lang w:val="ru-RU" w:eastAsia="ru-RU" w:bidi="ru-RU"/>
    </w:rPr>
  </w:style>
  <w:style w:type="character" w:customStyle="1" w:styleId="a5">
    <w:name w:val="Подпись к таблице_"/>
    <w:basedOn w:val="a0"/>
    <w:link w:val="a6"/>
    <w:rsid w:val="008C65D7"/>
    <w:rPr>
      <w:rFonts w:ascii="Times New Roman" w:eastAsia="Times New Roman" w:hAnsi="Times New Roman" w:cs="Times New Roman"/>
      <w:b/>
      <w:bCs/>
      <w:shd w:val="clear" w:color="auto" w:fill="FFFFFF"/>
    </w:rPr>
  </w:style>
  <w:style w:type="character" w:customStyle="1" w:styleId="295pt">
    <w:name w:val="Основной текст (2) + 9;5 pt;Полужирный"/>
    <w:basedOn w:val="2"/>
    <w:rsid w:val="008C65D7"/>
    <w:rPr>
      <w:b/>
      <w:bCs/>
      <w:color w:val="000000"/>
      <w:spacing w:val="0"/>
      <w:w w:val="100"/>
      <w:position w:val="0"/>
      <w:sz w:val="19"/>
      <w:szCs w:val="19"/>
      <w:lang w:val="ru-RU" w:eastAsia="ru-RU" w:bidi="ru-RU"/>
    </w:rPr>
  </w:style>
  <w:style w:type="character" w:customStyle="1" w:styleId="295pt0">
    <w:name w:val="Основной текст (2) + 9;5 pt;Курсив"/>
    <w:basedOn w:val="2"/>
    <w:rsid w:val="008C65D7"/>
    <w:rPr>
      <w:i/>
      <w:iCs/>
      <w:color w:val="000000"/>
      <w:spacing w:val="0"/>
      <w:w w:val="100"/>
      <w:position w:val="0"/>
      <w:sz w:val="19"/>
      <w:szCs w:val="19"/>
      <w:lang w:val="ru-RU" w:eastAsia="ru-RU" w:bidi="ru-RU"/>
    </w:rPr>
  </w:style>
  <w:style w:type="character" w:customStyle="1" w:styleId="11">
    <w:name w:val="Заголовок №1_"/>
    <w:basedOn w:val="a0"/>
    <w:link w:val="12"/>
    <w:rsid w:val="008C65D7"/>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8C65D7"/>
    <w:rPr>
      <w:rFonts w:ascii="Times New Roman" w:eastAsia="Times New Roman" w:hAnsi="Times New Roman" w:cs="Times New Roman"/>
      <w:b/>
      <w:bCs/>
      <w:i/>
      <w:iCs/>
      <w:shd w:val="clear" w:color="auto" w:fill="FFFFFF"/>
    </w:rPr>
  </w:style>
  <w:style w:type="paragraph" w:customStyle="1" w:styleId="a6">
    <w:name w:val="Подпись к таблице"/>
    <w:basedOn w:val="a"/>
    <w:link w:val="a5"/>
    <w:rsid w:val="008C65D7"/>
    <w:pPr>
      <w:widowControl w:val="0"/>
      <w:shd w:val="clear" w:color="auto" w:fill="FFFFFF"/>
      <w:spacing w:after="0" w:line="0" w:lineRule="atLeast"/>
    </w:pPr>
    <w:rPr>
      <w:rFonts w:ascii="Times New Roman" w:eastAsia="Times New Roman" w:hAnsi="Times New Roman" w:cs="Times New Roman"/>
      <w:b/>
      <w:bCs/>
    </w:rPr>
  </w:style>
  <w:style w:type="paragraph" w:customStyle="1" w:styleId="12">
    <w:name w:val="Заголовок №1"/>
    <w:basedOn w:val="a"/>
    <w:link w:val="11"/>
    <w:rsid w:val="008C65D7"/>
    <w:pPr>
      <w:widowControl w:val="0"/>
      <w:shd w:val="clear" w:color="auto" w:fill="FFFFFF"/>
      <w:spacing w:after="0" w:line="413" w:lineRule="exact"/>
      <w:ind w:hanging="100"/>
      <w:jc w:val="both"/>
      <w:outlineLvl w:val="0"/>
    </w:pPr>
    <w:rPr>
      <w:rFonts w:ascii="Times New Roman" w:eastAsia="Times New Roman" w:hAnsi="Times New Roman" w:cs="Times New Roman"/>
      <w:b/>
      <w:bCs/>
    </w:rPr>
  </w:style>
  <w:style w:type="paragraph" w:customStyle="1" w:styleId="40">
    <w:name w:val="Основной текст (4)"/>
    <w:basedOn w:val="a"/>
    <w:link w:val="4"/>
    <w:rsid w:val="008C65D7"/>
    <w:pPr>
      <w:widowControl w:val="0"/>
      <w:shd w:val="clear" w:color="auto" w:fill="FFFFFF"/>
      <w:spacing w:after="0" w:line="413" w:lineRule="exact"/>
      <w:jc w:val="both"/>
    </w:pPr>
    <w:rPr>
      <w:rFonts w:ascii="Times New Roman" w:eastAsia="Times New Roman" w:hAnsi="Times New Roman" w:cs="Times New Roman"/>
      <w:b/>
      <w:bCs/>
      <w:i/>
      <w:iCs/>
    </w:rPr>
  </w:style>
  <w:style w:type="character" w:customStyle="1" w:styleId="21">
    <w:name w:val="Основной текст (2) + Полужирный"/>
    <w:basedOn w:val="2"/>
    <w:rsid w:val="007E6818"/>
    <w:rPr>
      <w:b/>
      <w:bCs/>
      <w:color w:val="000000"/>
      <w:spacing w:val="0"/>
      <w:w w:val="100"/>
      <w:position w:val="0"/>
      <w:sz w:val="24"/>
      <w:szCs w:val="24"/>
      <w:lang w:val="ru-RU" w:eastAsia="ru-RU" w:bidi="ru-RU"/>
    </w:rPr>
  </w:style>
  <w:style w:type="character" w:customStyle="1" w:styleId="3">
    <w:name w:val="Основной текст (3)_"/>
    <w:basedOn w:val="a0"/>
    <w:link w:val="30"/>
    <w:rsid w:val="009E16E7"/>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
    <w:rsid w:val="009E16E7"/>
    <w:rPr>
      <w:color w:val="000000"/>
      <w:spacing w:val="0"/>
      <w:w w:val="100"/>
      <w:position w:val="0"/>
      <w:sz w:val="24"/>
      <w:szCs w:val="24"/>
      <w:lang w:val="ru-RU" w:eastAsia="ru-RU" w:bidi="ru-RU"/>
    </w:rPr>
  </w:style>
  <w:style w:type="paragraph" w:customStyle="1" w:styleId="30">
    <w:name w:val="Основной текст (3)"/>
    <w:basedOn w:val="a"/>
    <w:link w:val="3"/>
    <w:rsid w:val="009E16E7"/>
    <w:pPr>
      <w:widowControl w:val="0"/>
      <w:shd w:val="clear" w:color="auto" w:fill="FFFFFF"/>
      <w:spacing w:after="0" w:line="0" w:lineRule="atLeast"/>
    </w:pPr>
    <w:rPr>
      <w:rFonts w:ascii="Times New Roman" w:eastAsia="Times New Roman" w:hAnsi="Times New Roman" w:cs="Times New Roman"/>
      <w:b/>
      <w:bCs/>
    </w:rPr>
  </w:style>
  <w:style w:type="character" w:customStyle="1" w:styleId="13">
    <w:name w:val="Заголовок №1 + Не полужирный"/>
    <w:basedOn w:val="11"/>
    <w:rsid w:val="009E16E7"/>
    <w:rPr>
      <w:b/>
      <w:bCs/>
      <w:i w:val="0"/>
      <w:iCs w:val="0"/>
      <w:smallCaps w:val="0"/>
      <w:strike w:val="0"/>
      <w:color w:val="000000"/>
      <w:spacing w:val="0"/>
      <w:w w:val="100"/>
      <w:position w:val="0"/>
      <w:sz w:val="24"/>
      <w:szCs w:val="24"/>
      <w:u w:val="none"/>
      <w:lang w:val="ru-RU" w:eastAsia="ru-RU" w:bidi="ru-RU"/>
    </w:rPr>
  </w:style>
  <w:style w:type="character" w:customStyle="1" w:styleId="14">
    <w:name w:val="Заголовок №1 + Малые прописные"/>
    <w:basedOn w:val="11"/>
    <w:rsid w:val="009E16E7"/>
    <w:rPr>
      <w:b/>
      <w:bCs/>
      <w:i w:val="0"/>
      <w:iCs w:val="0"/>
      <w:smallCaps/>
      <w:strike w:val="0"/>
      <w:color w:val="000000"/>
      <w:spacing w:val="0"/>
      <w:w w:val="100"/>
      <w:position w:val="0"/>
      <w:sz w:val="24"/>
      <w:szCs w:val="24"/>
      <w:u w:val="none"/>
      <w:lang w:val="ru-RU" w:eastAsia="ru-RU" w:bidi="ru-RU"/>
    </w:rPr>
  </w:style>
  <w:style w:type="character" w:styleId="a7">
    <w:name w:val="Hyperlink"/>
    <w:basedOn w:val="a0"/>
    <w:rsid w:val="009E16E7"/>
    <w:rPr>
      <w:color w:val="000080"/>
      <w:u w:val="single"/>
    </w:rPr>
  </w:style>
  <w:style w:type="character" w:customStyle="1" w:styleId="a8">
    <w:name w:val="Колонтитул + Не полужирный"/>
    <w:basedOn w:val="a3"/>
    <w:rsid w:val="009E16E7"/>
    <w:rPr>
      <w:color w:val="000000"/>
      <w:spacing w:val="0"/>
      <w:w w:val="100"/>
      <w:position w:val="0"/>
      <w:sz w:val="24"/>
      <w:szCs w:val="24"/>
      <w:lang w:val="ru-RU" w:eastAsia="ru-RU" w:bidi="ru-RU"/>
    </w:rPr>
  </w:style>
  <w:style w:type="character" w:customStyle="1" w:styleId="32">
    <w:name w:val="Основной текст (3) + Малые прописные"/>
    <w:basedOn w:val="3"/>
    <w:rsid w:val="009E16E7"/>
    <w:rPr>
      <w:b/>
      <w:bCs/>
      <w:i w:val="0"/>
      <w:iCs w:val="0"/>
      <w:smallCaps/>
      <w:strike w:val="0"/>
      <w:color w:val="000000"/>
      <w:spacing w:val="0"/>
      <w:w w:val="100"/>
      <w:position w:val="0"/>
      <w:sz w:val="24"/>
      <w:szCs w:val="24"/>
      <w:u w:val="none"/>
      <w:lang w:val="ru-RU" w:eastAsia="ru-RU" w:bidi="ru-RU"/>
    </w:rPr>
  </w:style>
  <w:style w:type="paragraph" w:styleId="a9">
    <w:name w:val="header"/>
    <w:basedOn w:val="a"/>
    <w:link w:val="aa"/>
    <w:uiPriority w:val="99"/>
    <w:semiHidden/>
    <w:unhideWhenUsed/>
    <w:rsid w:val="009E16E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E16E7"/>
  </w:style>
  <w:style w:type="paragraph" w:styleId="ab">
    <w:name w:val="footer"/>
    <w:basedOn w:val="a"/>
    <w:link w:val="ac"/>
    <w:uiPriority w:val="99"/>
    <w:semiHidden/>
    <w:unhideWhenUsed/>
    <w:rsid w:val="009E16E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E16E7"/>
  </w:style>
  <w:style w:type="paragraph" w:styleId="ad">
    <w:name w:val="Balloon Text"/>
    <w:basedOn w:val="a"/>
    <w:link w:val="ae"/>
    <w:uiPriority w:val="99"/>
    <w:semiHidden/>
    <w:unhideWhenUsed/>
    <w:rsid w:val="005F34A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34AA"/>
    <w:rPr>
      <w:rFonts w:ascii="Tahoma" w:hAnsi="Tahoma" w:cs="Tahoma"/>
      <w:sz w:val="16"/>
      <w:szCs w:val="16"/>
    </w:rPr>
  </w:style>
  <w:style w:type="paragraph" w:styleId="af">
    <w:name w:val="Normal (Web)"/>
    <w:basedOn w:val="a"/>
    <w:uiPriority w:val="99"/>
    <w:semiHidden/>
    <w:unhideWhenUsed/>
    <w:rsid w:val="006207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3981604">
      <w:bodyDiv w:val="1"/>
      <w:marLeft w:val="0"/>
      <w:marRight w:val="0"/>
      <w:marTop w:val="0"/>
      <w:marBottom w:val="0"/>
      <w:divBdr>
        <w:top w:val="none" w:sz="0" w:space="0" w:color="auto"/>
        <w:left w:val="none" w:sz="0" w:space="0" w:color="auto"/>
        <w:bottom w:val="none" w:sz="0" w:space="0" w:color="auto"/>
        <w:right w:val="none" w:sz="0" w:space="0" w:color="auto"/>
      </w:divBdr>
    </w:div>
    <w:div w:id="1301808653">
      <w:bodyDiv w:val="1"/>
      <w:marLeft w:val="0"/>
      <w:marRight w:val="0"/>
      <w:marTop w:val="0"/>
      <w:marBottom w:val="0"/>
      <w:divBdr>
        <w:top w:val="none" w:sz="0" w:space="0" w:color="auto"/>
        <w:left w:val="none" w:sz="0" w:space="0" w:color="auto"/>
        <w:bottom w:val="none" w:sz="0" w:space="0" w:color="auto"/>
        <w:right w:val="none" w:sz="0" w:space="0" w:color="auto"/>
      </w:divBdr>
    </w:div>
    <w:div w:id="179840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azbyka.ru/otechnik/?Grigorij_Palama" TargetMode="External"/><Relationship Id="rId4" Type="http://schemas.openxmlformats.org/officeDocument/2006/relationships/settings" Target="settings.xml"/><Relationship Id="rId9" Type="http://schemas.openxmlformats.org/officeDocument/2006/relationships/hyperlink" Target="http://krotov.info/acts/07/3/anastas_0.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7E85-7C96-4646-B3D7-E8A20C15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3014</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4</cp:revision>
  <cp:lastPrinted>2017-01-17T14:31:00Z</cp:lastPrinted>
  <dcterms:created xsi:type="dcterms:W3CDTF">2017-01-17T13:44:00Z</dcterms:created>
  <dcterms:modified xsi:type="dcterms:W3CDTF">2017-01-17T15:14:00Z</dcterms:modified>
</cp:coreProperties>
</file>